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ED" w:rsidRPr="005B0B63" w:rsidRDefault="00E22EED" w:rsidP="00E22EED">
      <w:pPr>
        <w:spacing w:line="276" w:lineRule="auto"/>
        <w:jc w:val="center"/>
        <w:rPr>
          <w:szCs w:val="24"/>
        </w:rPr>
      </w:pPr>
      <w:r w:rsidRPr="005B0B63">
        <w:rPr>
          <w:szCs w:val="24"/>
        </w:rPr>
        <w:t>МИНОБРНАУКИ РОССИИ</w:t>
      </w:r>
    </w:p>
    <w:p w:rsidR="00E22EED" w:rsidRDefault="00E22EED" w:rsidP="00E0517A">
      <w:pPr>
        <w:spacing w:line="276" w:lineRule="auto"/>
        <w:jc w:val="center"/>
        <w:rPr>
          <w:noProof/>
          <w:szCs w:val="24"/>
          <w:lang w:eastAsia="ru-RU"/>
        </w:rPr>
      </w:pPr>
    </w:p>
    <w:p w:rsidR="00E0517A" w:rsidRPr="005B0B63" w:rsidRDefault="00E0517A" w:rsidP="00E0517A">
      <w:pPr>
        <w:spacing w:line="276" w:lineRule="auto"/>
        <w:jc w:val="center"/>
        <w:rPr>
          <w:szCs w:val="24"/>
        </w:rPr>
      </w:pPr>
      <w:r w:rsidRPr="005B0B63">
        <w:rPr>
          <w:noProof/>
          <w:szCs w:val="24"/>
          <w:lang w:eastAsia="ru-RU"/>
        </w:rPr>
        <w:drawing>
          <wp:inline distT="0" distB="0" distL="0" distR="0" wp14:anchorId="5CB8E199" wp14:editId="3BB38AB7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7A" w:rsidRPr="005B0B63" w:rsidRDefault="00E0517A" w:rsidP="00E0517A">
      <w:pPr>
        <w:spacing w:line="276" w:lineRule="auto"/>
        <w:jc w:val="center"/>
        <w:rPr>
          <w:szCs w:val="24"/>
        </w:rPr>
      </w:pPr>
    </w:p>
    <w:p w:rsidR="00E0517A" w:rsidRPr="005B0B63" w:rsidRDefault="00E0517A" w:rsidP="00E0517A">
      <w:pPr>
        <w:spacing w:line="276" w:lineRule="auto"/>
        <w:jc w:val="center"/>
        <w:rPr>
          <w:szCs w:val="24"/>
        </w:rPr>
      </w:pPr>
      <w:r w:rsidRPr="005B0B63">
        <w:rPr>
          <w:szCs w:val="24"/>
        </w:rPr>
        <w:t>Федеральное государственное бюджетное образовательное учреждение</w:t>
      </w:r>
    </w:p>
    <w:p w:rsidR="00E0517A" w:rsidRPr="005B0B63" w:rsidRDefault="00E0517A" w:rsidP="00E0517A">
      <w:pPr>
        <w:spacing w:line="276" w:lineRule="auto"/>
        <w:jc w:val="center"/>
        <w:rPr>
          <w:szCs w:val="24"/>
        </w:rPr>
      </w:pPr>
      <w:r w:rsidRPr="005B0B63">
        <w:rPr>
          <w:szCs w:val="24"/>
        </w:rPr>
        <w:t>высшего образования</w:t>
      </w:r>
    </w:p>
    <w:p w:rsidR="00E0517A" w:rsidRPr="005B0B63" w:rsidRDefault="00E0517A" w:rsidP="00E0517A">
      <w:pPr>
        <w:spacing w:line="276" w:lineRule="auto"/>
        <w:jc w:val="center"/>
        <w:rPr>
          <w:b/>
          <w:szCs w:val="24"/>
        </w:rPr>
      </w:pPr>
      <w:r w:rsidRPr="005B0B63">
        <w:rPr>
          <w:b/>
          <w:szCs w:val="24"/>
        </w:rPr>
        <w:t>«Российский государственный гуманитарный университет»</w:t>
      </w:r>
    </w:p>
    <w:p w:rsidR="00E0517A" w:rsidRPr="005B0B63" w:rsidRDefault="00E0517A" w:rsidP="00E0517A">
      <w:pPr>
        <w:spacing w:line="276" w:lineRule="auto"/>
        <w:jc w:val="center"/>
        <w:rPr>
          <w:b/>
          <w:szCs w:val="24"/>
        </w:rPr>
      </w:pPr>
      <w:r w:rsidRPr="005B0B63">
        <w:rPr>
          <w:b/>
          <w:szCs w:val="24"/>
        </w:rPr>
        <w:t>(РГГУ)</w:t>
      </w:r>
    </w:p>
    <w:p w:rsidR="00E0517A" w:rsidRPr="005B0B63" w:rsidRDefault="00E0517A" w:rsidP="00E0517A">
      <w:pPr>
        <w:spacing w:line="276" w:lineRule="auto"/>
        <w:jc w:val="center"/>
        <w:rPr>
          <w:szCs w:val="24"/>
        </w:rPr>
      </w:pPr>
    </w:p>
    <w:p w:rsidR="00E0517A" w:rsidRPr="005B0B63" w:rsidRDefault="002405DD" w:rsidP="00E0517A">
      <w:pPr>
        <w:spacing w:line="276" w:lineRule="auto"/>
        <w:jc w:val="center"/>
        <w:rPr>
          <w:szCs w:val="24"/>
        </w:rPr>
      </w:pPr>
      <w:r>
        <w:rPr>
          <w:szCs w:val="24"/>
          <w:lang w:val="en-US"/>
        </w:rPr>
        <w:t>IV</w:t>
      </w:r>
      <w:r w:rsidR="00580F1F">
        <w:rPr>
          <w:szCs w:val="24"/>
        </w:rPr>
        <w:t xml:space="preserve"> </w:t>
      </w:r>
      <w:r w:rsidR="00E0517A" w:rsidRPr="005B0B63">
        <w:rPr>
          <w:szCs w:val="24"/>
        </w:rPr>
        <w:t xml:space="preserve">Всероссийская научная конференция </w:t>
      </w:r>
    </w:p>
    <w:p w:rsidR="00E0517A" w:rsidRPr="005B0B63" w:rsidRDefault="00E0517A" w:rsidP="00FD6BDE">
      <w:pPr>
        <w:spacing w:line="276" w:lineRule="auto"/>
        <w:jc w:val="center"/>
        <w:rPr>
          <w:b/>
          <w:szCs w:val="24"/>
        </w:rPr>
      </w:pPr>
      <w:r w:rsidRPr="005B0B63">
        <w:rPr>
          <w:b/>
          <w:szCs w:val="24"/>
        </w:rPr>
        <w:t xml:space="preserve">«Чтения памяти Н.И. </w:t>
      </w:r>
      <w:proofErr w:type="spellStart"/>
      <w:r w:rsidRPr="005B0B63">
        <w:rPr>
          <w:b/>
          <w:szCs w:val="24"/>
        </w:rPr>
        <w:t>Басовской</w:t>
      </w:r>
      <w:proofErr w:type="spellEnd"/>
      <w:r w:rsidRPr="005B0B63">
        <w:rPr>
          <w:b/>
          <w:szCs w:val="24"/>
        </w:rPr>
        <w:t>»</w:t>
      </w:r>
    </w:p>
    <w:p w:rsidR="00E0517A" w:rsidRPr="005B0B63" w:rsidRDefault="00E0517A" w:rsidP="00E0517A">
      <w:pPr>
        <w:spacing w:line="276" w:lineRule="auto"/>
        <w:rPr>
          <w:szCs w:val="24"/>
        </w:rPr>
      </w:pPr>
    </w:p>
    <w:p w:rsidR="00E0517A" w:rsidRPr="005B0B63" w:rsidRDefault="00E0517A" w:rsidP="00E0517A">
      <w:pPr>
        <w:spacing w:line="276" w:lineRule="auto"/>
        <w:jc w:val="center"/>
        <w:rPr>
          <w:szCs w:val="24"/>
        </w:rPr>
      </w:pPr>
      <w:r w:rsidRPr="005B0B63">
        <w:rPr>
          <w:szCs w:val="24"/>
        </w:rPr>
        <w:t>Уважаемые коллеги!</w:t>
      </w:r>
    </w:p>
    <w:p w:rsidR="00E0517A" w:rsidRPr="005B0B63" w:rsidRDefault="00E0517A" w:rsidP="00E0517A">
      <w:pPr>
        <w:spacing w:line="276" w:lineRule="auto"/>
        <w:ind w:firstLine="708"/>
        <w:rPr>
          <w:szCs w:val="24"/>
        </w:rPr>
      </w:pPr>
    </w:p>
    <w:p w:rsidR="00E0517A" w:rsidRPr="005B0B63" w:rsidRDefault="00E0517A" w:rsidP="00E0517A">
      <w:pPr>
        <w:spacing w:line="276" w:lineRule="auto"/>
        <w:ind w:firstLine="708"/>
        <w:rPr>
          <w:szCs w:val="24"/>
        </w:rPr>
      </w:pPr>
      <w:r>
        <w:rPr>
          <w:szCs w:val="24"/>
        </w:rPr>
        <w:t>Кафедра всеобщей истории исторического факультета ИАИ РГГУ п</w:t>
      </w:r>
      <w:r w:rsidRPr="005B0B63">
        <w:rPr>
          <w:szCs w:val="24"/>
        </w:rPr>
        <w:t>риглашае</w:t>
      </w:r>
      <w:r>
        <w:rPr>
          <w:szCs w:val="24"/>
        </w:rPr>
        <w:t xml:space="preserve">т Вас </w:t>
      </w:r>
      <w:r w:rsidR="00922FE2">
        <w:rPr>
          <w:szCs w:val="24"/>
        </w:rPr>
        <w:t>принять участие в</w:t>
      </w:r>
      <w:r w:rsidR="0049639E">
        <w:rPr>
          <w:szCs w:val="24"/>
        </w:rPr>
        <w:t xml:space="preserve"> </w:t>
      </w:r>
      <w:r w:rsidR="002405DD">
        <w:rPr>
          <w:szCs w:val="24"/>
          <w:lang w:val="en-US"/>
        </w:rPr>
        <w:t>IV</w:t>
      </w:r>
      <w:r w:rsidR="0049639E">
        <w:rPr>
          <w:szCs w:val="24"/>
        </w:rPr>
        <w:t xml:space="preserve"> В</w:t>
      </w:r>
      <w:r w:rsidRPr="005B0B63">
        <w:rPr>
          <w:szCs w:val="24"/>
        </w:rPr>
        <w:t xml:space="preserve">сероссийской научной конференции «Чтения памяти Н.И. </w:t>
      </w:r>
      <w:proofErr w:type="spellStart"/>
      <w:r w:rsidRPr="005B0B63">
        <w:rPr>
          <w:szCs w:val="24"/>
        </w:rPr>
        <w:t>Басовск</w:t>
      </w:r>
      <w:r w:rsidR="002405DD">
        <w:rPr>
          <w:szCs w:val="24"/>
        </w:rPr>
        <w:t>ой</w:t>
      </w:r>
      <w:proofErr w:type="spellEnd"/>
      <w:r w:rsidR="002405DD">
        <w:rPr>
          <w:szCs w:val="24"/>
        </w:rPr>
        <w:t>», которая пройдёт 21 мая 2024</w:t>
      </w:r>
      <w:r w:rsidRPr="005B0B63">
        <w:rPr>
          <w:szCs w:val="24"/>
        </w:rPr>
        <w:t xml:space="preserve"> г. </w:t>
      </w:r>
    </w:p>
    <w:p w:rsidR="00E0517A" w:rsidRPr="005B0B63" w:rsidRDefault="00E0517A" w:rsidP="00E0517A">
      <w:pPr>
        <w:spacing w:line="276" w:lineRule="auto"/>
        <w:rPr>
          <w:szCs w:val="24"/>
        </w:rPr>
      </w:pPr>
    </w:p>
    <w:p w:rsidR="00FD6BDE" w:rsidRDefault="00FD6BDE" w:rsidP="00FD6BDE">
      <w:pPr>
        <w:spacing w:line="276" w:lineRule="auto"/>
        <w:ind w:firstLine="708"/>
        <w:rPr>
          <w:szCs w:val="24"/>
        </w:rPr>
      </w:pPr>
      <w:r w:rsidRPr="00A93016">
        <w:rPr>
          <w:szCs w:val="24"/>
        </w:rPr>
        <w:t xml:space="preserve">С 2021 г. в РГГУ </w:t>
      </w:r>
      <w:r>
        <w:rPr>
          <w:szCs w:val="24"/>
        </w:rPr>
        <w:t xml:space="preserve">ежегодно </w:t>
      </w:r>
      <w:r w:rsidRPr="00A93016">
        <w:rPr>
          <w:szCs w:val="24"/>
        </w:rPr>
        <w:t>проводятся Чтения</w:t>
      </w:r>
      <w:r>
        <w:rPr>
          <w:szCs w:val="24"/>
        </w:rPr>
        <w:t>, посвящённые</w:t>
      </w:r>
      <w:r w:rsidRPr="00A93016">
        <w:rPr>
          <w:szCs w:val="24"/>
        </w:rPr>
        <w:t xml:space="preserve"> памяти </w:t>
      </w:r>
      <w:r>
        <w:rPr>
          <w:szCs w:val="24"/>
        </w:rPr>
        <w:t xml:space="preserve">известного отечественного медиевиста и просветителя </w:t>
      </w:r>
      <w:r w:rsidRPr="00A93016">
        <w:rPr>
          <w:szCs w:val="24"/>
        </w:rPr>
        <w:t>Н</w:t>
      </w:r>
      <w:r>
        <w:rPr>
          <w:szCs w:val="24"/>
        </w:rPr>
        <w:t>аталии Ивановны</w:t>
      </w:r>
      <w:r w:rsidRPr="00A93016">
        <w:rPr>
          <w:szCs w:val="24"/>
        </w:rPr>
        <w:t xml:space="preserve"> </w:t>
      </w:r>
      <w:proofErr w:type="spellStart"/>
      <w:r w:rsidRPr="00A93016">
        <w:rPr>
          <w:szCs w:val="24"/>
        </w:rPr>
        <w:t>Басовской</w:t>
      </w:r>
      <w:proofErr w:type="spellEnd"/>
      <w:r>
        <w:rPr>
          <w:szCs w:val="24"/>
        </w:rPr>
        <w:t xml:space="preserve"> (1941–2019)</w:t>
      </w:r>
      <w:r w:rsidRPr="00A93016">
        <w:rPr>
          <w:szCs w:val="24"/>
        </w:rPr>
        <w:t xml:space="preserve">. В центре внимания </w:t>
      </w:r>
      <w:r>
        <w:rPr>
          <w:szCs w:val="24"/>
        </w:rPr>
        <w:t>наших конференций</w:t>
      </w:r>
      <w:r w:rsidRPr="00A93016">
        <w:rPr>
          <w:szCs w:val="24"/>
        </w:rPr>
        <w:t xml:space="preserve"> находятся </w:t>
      </w:r>
      <w:r>
        <w:rPr>
          <w:szCs w:val="24"/>
        </w:rPr>
        <w:t xml:space="preserve">сюжеты, связанные с широкими научными интересами Н.И. </w:t>
      </w:r>
      <w:proofErr w:type="spellStart"/>
      <w:r>
        <w:rPr>
          <w:szCs w:val="24"/>
        </w:rPr>
        <w:t>Басовской</w:t>
      </w:r>
      <w:proofErr w:type="spellEnd"/>
      <w:r>
        <w:rPr>
          <w:szCs w:val="24"/>
        </w:rPr>
        <w:t xml:space="preserve">, однако каждый раз мы особенно выделяем какую-то отдельную проблему или исследовательский ракурс, с которого хотелось бы взглянуть на конкретные исторические сюжеты. На </w:t>
      </w:r>
      <w:r>
        <w:rPr>
          <w:szCs w:val="24"/>
          <w:lang w:val="en-US"/>
        </w:rPr>
        <w:t>IV</w:t>
      </w:r>
      <w:r>
        <w:rPr>
          <w:szCs w:val="24"/>
        </w:rPr>
        <w:t xml:space="preserve"> Чтениях предлагается внимательнее рассмотреть жизнь и творчество людей, которые оказались в условиях цивилизационных трансформаций, вынуждены были переживать кризисы, бороться с переменами или содействовать им, активно преобразовывать общество вокруг себя или же отстраненно наблюдать и описывать происходящее.</w:t>
      </w:r>
    </w:p>
    <w:p w:rsidR="00FD6BDE" w:rsidRPr="00494108" w:rsidRDefault="00FD6BDE" w:rsidP="00FD6BDE">
      <w:pPr>
        <w:spacing w:line="276" w:lineRule="auto"/>
        <w:ind w:firstLine="708"/>
        <w:rPr>
          <w:szCs w:val="24"/>
        </w:rPr>
      </w:pPr>
      <w:r>
        <w:rPr>
          <w:szCs w:val="24"/>
        </w:rPr>
        <w:t xml:space="preserve">Можно в полной мере согласиться с Н.И. </w:t>
      </w:r>
      <w:proofErr w:type="spellStart"/>
      <w:r>
        <w:rPr>
          <w:szCs w:val="24"/>
        </w:rPr>
        <w:t>Басовской</w:t>
      </w:r>
      <w:proofErr w:type="spellEnd"/>
      <w:r>
        <w:rPr>
          <w:szCs w:val="24"/>
        </w:rPr>
        <w:t xml:space="preserve"> в том, что «история – это великая человеческая драма», писать которую «без образов действующих лиц, без реальной обстановки их действия нельзя». Вместе с тем в учебной и научной литературе описание масштабных трансформаций в жизни крупных человеческих сообществ часто оказывается обезличенным, наполненным лишь «</w:t>
      </w:r>
      <w:r w:rsidRPr="000733B6">
        <w:rPr>
          <w:szCs w:val="24"/>
        </w:rPr>
        <w:t>“</w:t>
      </w:r>
      <w:r>
        <w:rPr>
          <w:szCs w:val="24"/>
        </w:rPr>
        <w:t>объективными предпосылками</w:t>
      </w:r>
      <w:r w:rsidRPr="000733B6">
        <w:rPr>
          <w:szCs w:val="24"/>
        </w:rPr>
        <w:t>”</w:t>
      </w:r>
      <w:r>
        <w:rPr>
          <w:szCs w:val="24"/>
        </w:rPr>
        <w:t xml:space="preserve">, </w:t>
      </w:r>
      <w:r w:rsidRPr="000733B6">
        <w:rPr>
          <w:szCs w:val="24"/>
        </w:rPr>
        <w:t>“</w:t>
      </w:r>
      <w:r>
        <w:rPr>
          <w:szCs w:val="24"/>
        </w:rPr>
        <w:t>типологическими признаками</w:t>
      </w:r>
      <w:r w:rsidRPr="000733B6">
        <w:rPr>
          <w:szCs w:val="24"/>
        </w:rPr>
        <w:t xml:space="preserve">”, </w:t>
      </w:r>
      <w:r>
        <w:rPr>
          <w:szCs w:val="24"/>
        </w:rPr>
        <w:t xml:space="preserve">и </w:t>
      </w:r>
      <w:r w:rsidRPr="000733B6">
        <w:rPr>
          <w:szCs w:val="24"/>
        </w:rPr>
        <w:t>“</w:t>
      </w:r>
      <w:r>
        <w:rPr>
          <w:szCs w:val="24"/>
        </w:rPr>
        <w:t>закономерностями</w:t>
      </w:r>
      <w:r w:rsidRPr="000733B6">
        <w:rPr>
          <w:szCs w:val="24"/>
        </w:rPr>
        <w:t>”</w:t>
      </w:r>
      <w:r>
        <w:rPr>
          <w:szCs w:val="24"/>
        </w:rPr>
        <w:t>»</w:t>
      </w:r>
      <w:r w:rsidRPr="005F2CDE">
        <w:rPr>
          <w:szCs w:val="24"/>
        </w:rPr>
        <w:t>.</w:t>
      </w:r>
      <w:r w:rsidRPr="00494108">
        <w:t xml:space="preserve"> </w:t>
      </w:r>
      <w:r w:rsidRPr="00494108">
        <w:rPr>
          <w:szCs w:val="24"/>
        </w:rPr>
        <w:t>В своих многочисленных публикациях и выступлениях на радио и телевидении Натали</w:t>
      </w:r>
      <w:r>
        <w:rPr>
          <w:szCs w:val="24"/>
        </w:rPr>
        <w:t>я</w:t>
      </w:r>
      <w:r w:rsidRPr="00494108">
        <w:rPr>
          <w:szCs w:val="24"/>
        </w:rPr>
        <w:t xml:space="preserve"> Ивановн</w:t>
      </w:r>
      <w:r>
        <w:rPr>
          <w:szCs w:val="24"/>
        </w:rPr>
        <w:t>а</w:t>
      </w:r>
      <w:r w:rsidRPr="00494108">
        <w:rPr>
          <w:szCs w:val="24"/>
        </w:rPr>
        <w:t xml:space="preserve"> </w:t>
      </w:r>
      <w:r>
        <w:rPr>
          <w:szCs w:val="24"/>
        </w:rPr>
        <w:t>стремилась</w:t>
      </w:r>
      <w:r w:rsidRPr="00494108">
        <w:rPr>
          <w:szCs w:val="24"/>
        </w:rPr>
        <w:t xml:space="preserve"> показать Человека в Истории</w:t>
      </w:r>
      <w:r>
        <w:rPr>
          <w:szCs w:val="24"/>
        </w:rPr>
        <w:t>, так что н</w:t>
      </w:r>
      <w:r w:rsidRPr="00494108">
        <w:rPr>
          <w:szCs w:val="24"/>
        </w:rPr>
        <w:t xml:space="preserve">а первый план в ее лекциях вышли конкретные исторические персонажи – живые люди в контексте </w:t>
      </w:r>
      <w:r>
        <w:rPr>
          <w:szCs w:val="24"/>
        </w:rPr>
        <w:t>различных</w:t>
      </w:r>
      <w:r w:rsidRPr="00494108">
        <w:rPr>
          <w:szCs w:val="24"/>
        </w:rPr>
        <w:t xml:space="preserve"> эпох.</w:t>
      </w:r>
    </w:p>
    <w:p w:rsidR="00FD6BDE" w:rsidRDefault="00FD6BDE" w:rsidP="00BA5A13">
      <w:pPr>
        <w:spacing w:line="276" w:lineRule="auto"/>
        <w:ind w:firstLine="708"/>
        <w:rPr>
          <w:szCs w:val="24"/>
        </w:rPr>
      </w:pPr>
    </w:p>
    <w:p w:rsidR="00FD6BDE" w:rsidRDefault="00FD6BDE" w:rsidP="00BA5A13">
      <w:pPr>
        <w:spacing w:line="276" w:lineRule="auto"/>
        <w:ind w:firstLine="708"/>
        <w:rPr>
          <w:szCs w:val="24"/>
        </w:rPr>
      </w:pPr>
    </w:p>
    <w:p w:rsidR="007B2545" w:rsidRDefault="00C06771" w:rsidP="00E0517A">
      <w:pPr>
        <w:spacing w:line="276" w:lineRule="auto"/>
        <w:ind w:firstLine="708"/>
        <w:rPr>
          <w:szCs w:val="24"/>
        </w:rPr>
      </w:pPr>
      <w:r>
        <w:rPr>
          <w:szCs w:val="24"/>
        </w:rPr>
        <w:t>Мы п</w:t>
      </w:r>
      <w:r w:rsidR="00EE254F">
        <w:rPr>
          <w:szCs w:val="24"/>
        </w:rPr>
        <w:t>ред</w:t>
      </w:r>
      <w:r w:rsidR="00D40E59">
        <w:rPr>
          <w:szCs w:val="24"/>
        </w:rPr>
        <w:t>лагаем продолжить заданный</w:t>
      </w:r>
      <w:r>
        <w:rPr>
          <w:szCs w:val="24"/>
        </w:rPr>
        <w:t xml:space="preserve"> Наталией Ивановной </w:t>
      </w:r>
      <w:proofErr w:type="spellStart"/>
      <w:r w:rsidR="001771D6">
        <w:rPr>
          <w:szCs w:val="24"/>
        </w:rPr>
        <w:t>Басовской</w:t>
      </w:r>
      <w:proofErr w:type="spellEnd"/>
      <w:r w:rsidR="001771D6">
        <w:rPr>
          <w:szCs w:val="24"/>
        </w:rPr>
        <w:t xml:space="preserve"> </w:t>
      </w:r>
      <w:r>
        <w:rPr>
          <w:szCs w:val="24"/>
        </w:rPr>
        <w:t xml:space="preserve">вектор </w:t>
      </w:r>
      <w:r w:rsidR="00EE254F">
        <w:rPr>
          <w:szCs w:val="24"/>
        </w:rPr>
        <w:t xml:space="preserve">научных </w:t>
      </w:r>
      <w:r>
        <w:rPr>
          <w:szCs w:val="24"/>
        </w:rPr>
        <w:t>изысканий</w:t>
      </w:r>
      <w:r w:rsidR="00EE254F">
        <w:rPr>
          <w:szCs w:val="24"/>
        </w:rPr>
        <w:t xml:space="preserve"> и приглашае</w:t>
      </w:r>
      <w:r w:rsidR="001771D6">
        <w:rPr>
          <w:szCs w:val="24"/>
        </w:rPr>
        <w:t xml:space="preserve">м Вас принять участие в </w:t>
      </w:r>
      <w:r w:rsidR="00EE254F">
        <w:rPr>
          <w:szCs w:val="24"/>
        </w:rPr>
        <w:t>«</w:t>
      </w:r>
      <w:r w:rsidR="00230C14">
        <w:rPr>
          <w:szCs w:val="24"/>
          <w:lang w:val="en-US"/>
        </w:rPr>
        <w:t>IV</w:t>
      </w:r>
      <w:r w:rsidR="001771D6">
        <w:rPr>
          <w:szCs w:val="24"/>
        </w:rPr>
        <w:t xml:space="preserve"> </w:t>
      </w:r>
      <w:r w:rsidR="00EE254F">
        <w:rPr>
          <w:szCs w:val="24"/>
        </w:rPr>
        <w:t xml:space="preserve">Чтениях» </w:t>
      </w:r>
      <w:r>
        <w:rPr>
          <w:szCs w:val="24"/>
        </w:rPr>
        <w:t>ее памяти</w:t>
      </w:r>
      <w:r w:rsidR="00AB302A">
        <w:rPr>
          <w:szCs w:val="24"/>
        </w:rPr>
        <w:t xml:space="preserve">, которые </w:t>
      </w:r>
      <w:r w:rsidR="00FD6BDE">
        <w:rPr>
          <w:szCs w:val="24"/>
        </w:rPr>
        <w:t xml:space="preserve">будут </w:t>
      </w:r>
      <w:r w:rsidR="00AB302A">
        <w:rPr>
          <w:szCs w:val="24"/>
        </w:rPr>
        <w:t>посвящены</w:t>
      </w:r>
      <w:r w:rsidR="00FC1894">
        <w:rPr>
          <w:szCs w:val="24"/>
        </w:rPr>
        <w:t xml:space="preserve"> </w:t>
      </w:r>
      <w:r w:rsidR="008F1187">
        <w:rPr>
          <w:szCs w:val="24"/>
        </w:rPr>
        <w:t xml:space="preserve">общей </w:t>
      </w:r>
      <w:r w:rsidR="00FC1894">
        <w:rPr>
          <w:szCs w:val="24"/>
        </w:rPr>
        <w:t>теме «Человек в условиях мировых трансформаций»</w:t>
      </w:r>
      <w:r w:rsidR="00EE254F">
        <w:rPr>
          <w:szCs w:val="24"/>
        </w:rPr>
        <w:t>.</w:t>
      </w:r>
    </w:p>
    <w:p w:rsidR="00EE254F" w:rsidRDefault="00EE254F" w:rsidP="00E0517A">
      <w:pPr>
        <w:spacing w:line="276" w:lineRule="auto"/>
        <w:ind w:firstLine="708"/>
        <w:rPr>
          <w:szCs w:val="24"/>
        </w:rPr>
      </w:pPr>
    </w:p>
    <w:p w:rsidR="00E00D2B" w:rsidRDefault="00E00D2B" w:rsidP="00E0517A">
      <w:pPr>
        <w:spacing w:line="276" w:lineRule="auto"/>
        <w:ind w:firstLine="708"/>
        <w:rPr>
          <w:szCs w:val="24"/>
        </w:rPr>
      </w:pPr>
    </w:p>
    <w:p w:rsidR="00E0517A" w:rsidRDefault="00E0517A" w:rsidP="00E0517A">
      <w:pPr>
        <w:spacing w:line="276" w:lineRule="auto"/>
        <w:ind w:firstLine="708"/>
        <w:rPr>
          <w:szCs w:val="24"/>
        </w:rPr>
      </w:pPr>
      <w:r>
        <w:rPr>
          <w:szCs w:val="24"/>
        </w:rPr>
        <w:lastRenderedPageBreak/>
        <w:t xml:space="preserve">Для обсуждения на конференции </w:t>
      </w:r>
      <w:r w:rsidRPr="005B0B63">
        <w:rPr>
          <w:szCs w:val="24"/>
        </w:rPr>
        <w:t>выносятся следующие проблемы:</w:t>
      </w:r>
    </w:p>
    <w:p w:rsidR="006300F3" w:rsidRPr="005B0B63" w:rsidRDefault="006300F3" w:rsidP="00E0517A">
      <w:pPr>
        <w:spacing w:line="276" w:lineRule="auto"/>
        <w:ind w:firstLine="708"/>
        <w:rPr>
          <w:szCs w:val="24"/>
        </w:rPr>
      </w:pPr>
    </w:p>
    <w:p w:rsidR="00897129" w:rsidRDefault="00897129" w:rsidP="00897129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Человек и общество в переходную эпоху;</w:t>
      </w:r>
    </w:p>
    <w:p w:rsidR="00897129" w:rsidRDefault="00897129" w:rsidP="00897129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Трансформация институтов власти в условиях кризиса;</w:t>
      </w:r>
    </w:p>
    <w:p w:rsidR="00897129" w:rsidRDefault="00897129" w:rsidP="00897129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Революционные и эволюционные механизмы перемен; </w:t>
      </w:r>
    </w:p>
    <w:p w:rsidR="00897129" w:rsidRDefault="00897129" w:rsidP="00897129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Падение диктатур и правосудие переходного периода;</w:t>
      </w:r>
    </w:p>
    <w:p w:rsidR="00897129" w:rsidRPr="00010737" w:rsidRDefault="00897129" w:rsidP="00897129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Культура памяти и кризисы идентичности. </w:t>
      </w:r>
    </w:p>
    <w:p w:rsidR="00056866" w:rsidRDefault="00056866" w:rsidP="00010737">
      <w:pPr>
        <w:pStyle w:val="a4"/>
        <w:spacing w:line="276" w:lineRule="auto"/>
        <w:rPr>
          <w:szCs w:val="24"/>
        </w:rPr>
      </w:pPr>
      <w:bookmarkStart w:id="0" w:name="_GoBack"/>
      <w:bookmarkEnd w:id="0"/>
    </w:p>
    <w:p w:rsidR="007E3894" w:rsidRDefault="007E3894" w:rsidP="007E3894">
      <w:pPr>
        <w:spacing w:line="276" w:lineRule="auto"/>
        <w:rPr>
          <w:szCs w:val="24"/>
        </w:rPr>
      </w:pPr>
    </w:p>
    <w:p w:rsidR="00E0517A" w:rsidRPr="005B0B63" w:rsidRDefault="00E0517A" w:rsidP="00E0517A">
      <w:pPr>
        <w:spacing w:line="276" w:lineRule="auto"/>
        <w:ind w:firstLine="708"/>
        <w:rPr>
          <w:szCs w:val="24"/>
        </w:rPr>
      </w:pPr>
      <w:r w:rsidRPr="005B0B63">
        <w:rPr>
          <w:szCs w:val="24"/>
        </w:rPr>
        <w:t>Желающих принять участие в «</w:t>
      </w:r>
      <w:r w:rsidR="00AB302A">
        <w:rPr>
          <w:szCs w:val="24"/>
          <w:lang w:val="en-US"/>
        </w:rPr>
        <w:t>IV</w:t>
      </w:r>
      <w:r w:rsidR="00AB302A">
        <w:rPr>
          <w:szCs w:val="24"/>
        </w:rPr>
        <w:t xml:space="preserve"> </w:t>
      </w:r>
      <w:r w:rsidRPr="005B0B63">
        <w:rPr>
          <w:szCs w:val="24"/>
        </w:rPr>
        <w:t xml:space="preserve">Чтениях памяти Н.И. </w:t>
      </w:r>
      <w:proofErr w:type="spellStart"/>
      <w:r w:rsidRPr="005B0B63">
        <w:rPr>
          <w:szCs w:val="24"/>
        </w:rPr>
        <w:t>Бас</w:t>
      </w:r>
      <w:r w:rsidR="00230C14">
        <w:rPr>
          <w:szCs w:val="24"/>
        </w:rPr>
        <w:t>овской</w:t>
      </w:r>
      <w:proofErr w:type="spellEnd"/>
      <w:r w:rsidR="00230C14">
        <w:rPr>
          <w:szCs w:val="24"/>
        </w:rPr>
        <w:t>», просим до 1 апреля 2024</w:t>
      </w:r>
      <w:r w:rsidRPr="005B0B63">
        <w:rPr>
          <w:szCs w:val="24"/>
          <w:lang w:val="en-US"/>
        </w:rPr>
        <w:t> </w:t>
      </w:r>
      <w:r w:rsidRPr="005B0B63">
        <w:rPr>
          <w:szCs w:val="24"/>
        </w:rPr>
        <w:t>г. прис</w:t>
      </w:r>
      <w:r w:rsidR="0032503E">
        <w:rPr>
          <w:szCs w:val="24"/>
        </w:rPr>
        <w:t>ы</w:t>
      </w:r>
      <w:r w:rsidRPr="005B0B63">
        <w:rPr>
          <w:szCs w:val="24"/>
        </w:rPr>
        <w:t xml:space="preserve">лать заявки на адрес </w:t>
      </w:r>
      <w:hyperlink r:id="rId6" w:history="1">
        <w:r w:rsidRPr="005B0B63">
          <w:rPr>
            <w:rStyle w:val="a3"/>
            <w:szCs w:val="24"/>
            <w:lang w:val="en-US"/>
          </w:rPr>
          <w:t>victoria</w:t>
        </w:r>
        <w:r w:rsidRPr="005B0B63">
          <w:rPr>
            <w:rStyle w:val="a3"/>
            <w:szCs w:val="24"/>
          </w:rPr>
          <w:t>_</w:t>
        </w:r>
        <w:r w:rsidRPr="005B0B63">
          <w:rPr>
            <w:rStyle w:val="a3"/>
            <w:szCs w:val="24"/>
            <w:lang w:val="en-US"/>
          </w:rPr>
          <w:t>barone</w:t>
        </w:r>
        <w:r w:rsidRPr="005B0B63">
          <w:rPr>
            <w:rStyle w:val="a3"/>
            <w:szCs w:val="24"/>
          </w:rPr>
          <w:t>@</w:t>
        </w:r>
        <w:r w:rsidRPr="005B0B63">
          <w:rPr>
            <w:rStyle w:val="a3"/>
            <w:szCs w:val="24"/>
            <w:lang w:val="en-US"/>
          </w:rPr>
          <w:t>mail</w:t>
        </w:r>
        <w:r w:rsidRPr="005B0B63">
          <w:rPr>
            <w:rStyle w:val="a3"/>
            <w:szCs w:val="24"/>
          </w:rPr>
          <w:t>.</w:t>
        </w:r>
        <w:proofErr w:type="spellStart"/>
        <w:r w:rsidRPr="005B0B63">
          <w:rPr>
            <w:rStyle w:val="a3"/>
            <w:szCs w:val="24"/>
            <w:lang w:val="en-US"/>
          </w:rPr>
          <w:t>ru</w:t>
        </w:r>
        <w:proofErr w:type="spellEnd"/>
      </w:hyperlink>
      <w:r>
        <w:rPr>
          <w:rStyle w:val="a3"/>
          <w:szCs w:val="24"/>
        </w:rPr>
        <w:t xml:space="preserve"> (Виктория Александровна Бароне)</w:t>
      </w:r>
      <w:r w:rsidRPr="005B0B63">
        <w:rPr>
          <w:szCs w:val="24"/>
        </w:rPr>
        <w:t xml:space="preserve">. Форма заявки:  </w:t>
      </w:r>
    </w:p>
    <w:p w:rsidR="00E0517A" w:rsidRPr="005B0B63" w:rsidRDefault="00E0517A" w:rsidP="00E0517A">
      <w:pPr>
        <w:pStyle w:val="a4"/>
        <w:numPr>
          <w:ilvl w:val="0"/>
          <w:numId w:val="2"/>
        </w:numPr>
        <w:spacing w:line="276" w:lineRule="auto"/>
        <w:rPr>
          <w:szCs w:val="24"/>
        </w:rPr>
      </w:pPr>
      <w:r w:rsidRPr="005B0B63">
        <w:rPr>
          <w:szCs w:val="24"/>
        </w:rPr>
        <w:t>ФИО участника</w:t>
      </w:r>
    </w:p>
    <w:p w:rsidR="00E0517A" w:rsidRPr="005B0B63" w:rsidRDefault="00E0517A" w:rsidP="00E0517A">
      <w:pPr>
        <w:pStyle w:val="a4"/>
        <w:numPr>
          <w:ilvl w:val="0"/>
          <w:numId w:val="2"/>
        </w:numPr>
        <w:spacing w:line="276" w:lineRule="auto"/>
        <w:rPr>
          <w:szCs w:val="24"/>
        </w:rPr>
      </w:pPr>
      <w:r w:rsidRPr="005B0B63">
        <w:rPr>
          <w:szCs w:val="24"/>
        </w:rPr>
        <w:t>Ученая степень, ученое звание</w:t>
      </w:r>
    </w:p>
    <w:p w:rsidR="00E0517A" w:rsidRPr="005B0B63" w:rsidRDefault="00E0517A" w:rsidP="00E0517A">
      <w:pPr>
        <w:pStyle w:val="a4"/>
        <w:numPr>
          <w:ilvl w:val="0"/>
          <w:numId w:val="2"/>
        </w:numPr>
        <w:spacing w:line="276" w:lineRule="auto"/>
        <w:rPr>
          <w:szCs w:val="24"/>
        </w:rPr>
      </w:pPr>
      <w:r w:rsidRPr="005B0B63">
        <w:rPr>
          <w:szCs w:val="24"/>
        </w:rPr>
        <w:t>Место работы и должность</w:t>
      </w:r>
    </w:p>
    <w:p w:rsidR="00E0517A" w:rsidRPr="005B0B63" w:rsidRDefault="00E0517A" w:rsidP="00E0517A">
      <w:pPr>
        <w:pStyle w:val="a4"/>
        <w:numPr>
          <w:ilvl w:val="0"/>
          <w:numId w:val="2"/>
        </w:numPr>
        <w:spacing w:line="276" w:lineRule="auto"/>
        <w:rPr>
          <w:szCs w:val="24"/>
        </w:rPr>
      </w:pPr>
      <w:r w:rsidRPr="005B0B63">
        <w:rPr>
          <w:szCs w:val="24"/>
        </w:rPr>
        <w:t>Контактная информация – адрес электронной почты, телефон.</w:t>
      </w:r>
    </w:p>
    <w:p w:rsidR="0032503E" w:rsidRDefault="00E0517A" w:rsidP="00E0517A">
      <w:pPr>
        <w:pStyle w:val="a4"/>
        <w:numPr>
          <w:ilvl w:val="0"/>
          <w:numId w:val="2"/>
        </w:numPr>
        <w:spacing w:line="276" w:lineRule="auto"/>
        <w:rPr>
          <w:szCs w:val="24"/>
        </w:rPr>
      </w:pPr>
      <w:r w:rsidRPr="005B0B63">
        <w:rPr>
          <w:szCs w:val="24"/>
        </w:rPr>
        <w:t>Тема доклада</w:t>
      </w:r>
    </w:p>
    <w:p w:rsidR="00E0517A" w:rsidRDefault="0032503E" w:rsidP="00E0517A">
      <w:pPr>
        <w:pStyle w:val="a4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Тезисы (</w:t>
      </w:r>
      <w:r w:rsidRPr="0032503E">
        <w:rPr>
          <w:color w:val="000000"/>
          <w:szCs w:val="24"/>
        </w:rPr>
        <w:t>от 1000 до 2500 печатных знаков</w:t>
      </w:r>
      <w:r>
        <w:rPr>
          <w:color w:val="000000"/>
          <w:sz w:val="27"/>
          <w:szCs w:val="27"/>
        </w:rPr>
        <w:t>)</w:t>
      </w:r>
      <w:r w:rsidR="00E0517A" w:rsidRPr="005B0B63">
        <w:rPr>
          <w:szCs w:val="24"/>
        </w:rPr>
        <w:t xml:space="preserve"> </w:t>
      </w:r>
    </w:p>
    <w:p w:rsidR="00FC79B8" w:rsidRDefault="00FC79B8" w:rsidP="00FC79B8">
      <w:pPr>
        <w:spacing w:line="276" w:lineRule="auto"/>
        <w:ind w:firstLine="708"/>
        <w:rPr>
          <w:color w:val="000000"/>
          <w:szCs w:val="24"/>
        </w:rPr>
      </w:pPr>
    </w:p>
    <w:p w:rsidR="00FC79B8" w:rsidRPr="00FC79B8" w:rsidRDefault="00FC79B8" w:rsidP="00FC79B8">
      <w:pPr>
        <w:spacing w:line="276" w:lineRule="auto"/>
        <w:ind w:firstLine="708"/>
        <w:rPr>
          <w:szCs w:val="24"/>
        </w:rPr>
      </w:pPr>
      <w:r w:rsidRPr="00FC79B8">
        <w:rPr>
          <w:color w:val="000000"/>
          <w:szCs w:val="24"/>
        </w:rPr>
        <w:t>Оргкомитет проводит конкурсный</w:t>
      </w:r>
      <w:r>
        <w:rPr>
          <w:color w:val="000000"/>
          <w:szCs w:val="24"/>
        </w:rPr>
        <w:t xml:space="preserve"> отбор участников по присланным </w:t>
      </w:r>
      <w:r w:rsidRPr="00FC79B8">
        <w:rPr>
          <w:color w:val="000000"/>
          <w:szCs w:val="24"/>
        </w:rPr>
        <w:t>тезисам докладов. Организаторы конференции сохраняют за собой право отклонить материалы, не соответствующие проблематике и/или научному уровню конференции. Обращаем Ваше внимание на то, что заявки без тезисов, а также поступившие после установле</w:t>
      </w:r>
      <w:r>
        <w:rPr>
          <w:color w:val="000000"/>
          <w:szCs w:val="24"/>
        </w:rPr>
        <w:t>нного срока, не будут приняты</w:t>
      </w:r>
      <w:r w:rsidRPr="00FC79B8">
        <w:rPr>
          <w:color w:val="000000"/>
          <w:szCs w:val="24"/>
        </w:rPr>
        <w:t xml:space="preserve"> к рассмотрению.</w:t>
      </w:r>
    </w:p>
    <w:p w:rsidR="00AB302A" w:rsidRDefault="00AB302A" w:rsidP="00E0517A">
      <w:pPr>
        <w:spacing w:line="276" w:lineRule="auto"/>
        <w:ind w:firstLine="708"/>
        <w:rPr>
          <w:szCs w:val="24"/>
        </w:rPr>
      </w:pPr>
    </w:p>
    <w:p w:rsidR="00E00D2B" w:rsidRDefault="00E00D2B" w:rsidP="00E0517A">
      <w:pPr>
        <w:spacing w:line="276" w:lineRule="auto"/>
        <w:ind w:firstLine="708"/>
        <w:rPr>
          <w:szCs w:val="24"/>
        </w:rPr>
      </w:pPr>
    </w:p>
    <w:p w:rsidR="00E0517A" w:rsidRDefault="00403EA7" w:rsidP="00E0517A">
      <w:pPr>
        <w:spacing w:line="276" w:lineRule="auto"/>
        <w:ind w:firstLine="708"/>
        <w:rPr>
          <w:szCs w:val="24"/>
        </w:rPr>
      </w:pPr>
      <w:r>
        <w:rPr>
          <w:szCs w:val="24"/>
        </w:rPr>
        <w:t>Конференция пройдет</w:t>
      </w:r>
      <w:r w:rsidR="00E0517A" w:rsidRPr="005B0B63">
        <w:rPr>
          <w:szCs w:val="24"/>
        </w:rPr>
        <w:t xml:space="preserve"> по адресу: Москва, РГГУ, ул. Чаянова 15, корпус 6. </w:t>
      </w:r>
    </w:p>
    <w:p w:rsidR="00922FE2" w:rsidRPr="005B0B63" w:rsidRDefault="00922FE2" w:rsidP="00E0517A">
      <w:pPr>
        <w:spacing w:line="276" w:lineRule="auto"/>
        <w:ind w:firstLine="708"/>
        <w:rPr>
          <w:szCs w:val="24"/>
        </w:rPr>
      </w:pPr>
    </w:p>
    <w:p w:rsidR="00E0517A" w:rsidRPr="005B0B63" w:rsidRDefault="00E0517A" w:rsidP="00E0517A">
      <w:pPr>
        <w:spacing w:line="276" w:lineRule="auto"/>
        <w:ind w:firstLine="708"/>
        <w:rPr>
          <w:szCs w:val="24"/>
        </w:rPr>
      </w:pPr>
      <w:r w:rsidRPr="005B0B63">
        <w:rPr>
          <w:szCs w:val="24"/>
        </w:rPr>
        <w:t>К сожалению, Оргкомитет не имеет возможности возместить транспортные расходы участников конференции и расходы на проживание.</w:t>
      </w:r>
    </w:p>
    <w:p w:rsidR="00E0517A" w:rsidRPr="005B0B63" w:rsidRDefault="00E0517A" w:rsidP="00E0517A">
      <w:pPr>
        <w:spacing w:line="276" w:lineRule="auto"/>
        <w:ind w:firstLine="708"/>
        <w:rPr>
          <w:szCs w:val="24"/>
        </w:rPr>
      </w:pPr>
    </w:p>
    <w:p w:rsidR="00E0517A" w:rsidRPr="005B0B63" w:rsidRDefault="00E0517A" w:rsidP="00AB302A">
      <w:pPr>
        <w:ind w:left="-567"/>
        <w:rPr>
          <w:szCs w:val="24"/>
        </w:rPr>
      </w:pPr>
      <w:r>
        <w:rPr>
          <w:szCs w:val="24"/>
        </w:rPr>
        <w:t xml:space="preserve"> </w:t>
      </w:r>
      <w:r w:rsidRPr="005B0B63">
        <w:rPr>
          <w:szCs w:val="24"/>
        </w:rPr>
        <w:t xml:space="preserve"> </w:t>
      </w:r>
    </w:p>
    <w:p w:rsidR="00E0517A" w:rsidRPr="005B0B63" w:rsidRDefault="00E0517A" w:rsidP="00E0517A">
      <w:pPr>
        <w:rPr>
          <w:szCs w:val="24"/>
        </w:rPr>
      </w:pPr>
    </w:p>
    <w:p w:rsidR="00E0517A" w:rsidRPr="005B0B63" w:rsidRDefault="00E0517A" w:rsidP="00E0517A">
      <w:pPr>
        <w:rPr>
          <w:szCs w:val="24"/>
        </w:rPr>
      </w:pPr>
      <w:r>
        <w:rPr>
          <w:szCs w:val="24"/>
        </w:rPr>
        <w:t>Контакты д</w:t>
      </w:r>
      <w:r w:rsidRPr="005B0B63">
        <w:rPr>
          <w:szCs w:val="24"/>
        </w:rPr>
        <w:t>ля связи:</w:t>
      </w:r>
    </w:p>
    <w:p w:rsidR="00E0517A" w:rsidRDefault="00897129" w:rsidP="00E0517A">
      <w:pPr>
        <w:rPr>
          <w:szCs w:val="24"/>
        </w:rPr>
      </w:pPr>
      <w:hyperlink r:id="rId7" w:history="1">
        <w:r w:rsidR="00E0517A" w:rsidRPr="005B0B63">
          <w:rPr>
            <w:rStyle w:val="a3"/>
            <w:szCs w:val="24"/>
            <w:lang w:val="en-US"/>
          </w:rPr>
          <w:t>victoria</w:t>
        </w:r>
        <w:r w:rsidR="00E0517A" w:rsidRPr="005B0B63">
          <w:rPr>
            <w:rStyle w:val="a3"/>
            <w:szCs w:val="24"/>
          </w:rPr>
          <w:t>_</w:t>
        </w:r>
        <w:r w:rsidR="00E0517A" w:rsidRPr="005B0B63">
          <w:rPr>
            <w:rStyle w:val="a3"/>
            <w:szCs w:val="24"/>
            <w:lang w:val="en-US"/>
          </w:rPr>
          <w:t>barone</w:t>
        </w:r>
        <w:r w:rsidR="00E0517A" w:rsidRPr="005B0B63">
          <w:rPr>
            <w:rStyle w:val="a3"/>
            <w:szCs w:val="24"/>
          </w:rPr>
          <w:t>@</w:t>
        </w:r>
        <w:r w:rsidR="00E0517A" w:rsidRPr="005B0B63">
          <w:rPr>
            <w:rStyle w:val="a3"/>
            <w:szCs w:val="24"/>
            <w:lang w:val="en-US"/>
          </w:rPr>
          <w:t>mail</w:t>
        </w:r>
        <w:r w:rsidR="00E0517A" w:rsidRPr="005B0B63">
          <w:rPr>
            <w:rStyle w:val="a3"/>
            <w:szCs w:val="24"/>
          </w:rPr>
          <w:t>.</w:t>
        </w:r>
        <w:proofErr w:type="spellStart"/>
        <w:r w:rsidR="00E0517A" w:rsidRPr="005B0B63">
          <w:rPr>
            <w:rStyle w:val="a3"/>
            <w:szCs w:val="24"/>
            <w:lang w:val="en-US"/>
          </w:rPr>
          <w:t>ru</w:t>
        </w:r>
        <w:proofErr w:type="spellEnd"/>
      </w:hyperlink>
      <w:r w:rsidR="00E0517A" w:rsidRPr="00745DF5">
        <w:rPr>
          <w:szCs w:val="24"/>
        </w:rPr>
        <w:t xml:space="preserve"> </w:t>
      </w:r>
      <w:r w:rsidR="00E0517A">
        <w:rPr>
          <w:szCs w:val="24"/>
        </w:rPr>
        <w:t>(</w:t>
      </w:r>
      <w:r w:rsidR="00E0517A" w:rsidRPr="005B0B63">
        <w:rPr>
          <w:szCs w:val="24"/>
        </w:rPr>
        <w:t xml:space="preserve">Бароне Виктория Александровна, </w:t>
      </w:r>
      <w:proofErr w:type="spellStart"/>
      <w:r w:rsidR="00E0517A" w:rsidRPr="005B0B63">
        <w:rPr>
          <w:szCs w:val="24"/>
        </w:rPr>
        <w:t>к.и.н</w:t>
      </w:r>
      <w:proofErr w:type="spellEnd"/>
      <w:r w:rsidR="00E0517A" w:rsidRPr="005B0B63">
        <w:rPr>
          <w:szCs w:val="24"/>
        </w:rPr>
        <w:t>., доцент</w:t>
      </w:r>
      <w:r w:rsidR="006E3469">
        <w:rPr>
          <w:szCs w:val="24"/>
        </w:rPr>
        <w:t xml:space="preserve"> кафедры всеобщей истории исторического факультета Историко-архивного института</w:t>
      </w:r>
      <w:r w:rsidR="00E0517A" w:rsidRPr="005B0B63">
        <w:rPr>
          <w:szCs w:val="24"/>
        </w:rPr>
        <w:t xml:space="preserve"> </w:t>
      </w:r>
      <w:r w:rsidR="00E0517A">
        <w:rPr>
          <w:szCs w:val="24"/>
        </w:rPr>
        <w:t>РГГУ,</w:t>
      </w:r>
      <w:r w:rsidR="00E0517A" w:rsidRPr="008F013F">
        <w:rPr>
          <w:szCs w:val="24"/>
        </w:rPr>
        <w:t xml:space="preserve"> </w:t>
      </w:r>
      <w:r w:rsidR="00E0517A" w:rsidRPr="005B0B63">
        <w:rPr>
          <w:szCs w:val="24"/>
        </w:rPr>
        <w:t>ответственный секретарь Оргкомитета</w:t>
      </w:r>
      <w:r w:rsidR="00E0517A">
        <w:rPr>
          <w:szCs w:val="24"/>
        </w:rPr>
        <w:t>)</w:t>
      </w:r>
    </w:p>
    <w:p w:rsidR="00E0517A" w:rsidRPr="005B0B63" w:rsidRDefault="00E0517A" w:rsidP="00E0517A">
      <w:pPr>
        <w:spacing w:line="276" w:lineRule="auto"/>
        <w:ind w:firstLine="708"/>
        <w:jc w:val="left"/>
        <w:rPr>
          <w:szCs w:val="24"/>
        </w:rPr>
      </w:pPr>
    </w:p>
    <w:p w:rsidR="00E0517A" w:rsidRPr="005B0B63" w:rsidRDefault="00E0517A" w:rsidP="00E0517A">
      <w:pPr>
        <w:spacing w:line="276" w:lineRule="auto"/>
        <w:ind w:firstLine="708"/>
        <w:jc w:val="right"/>
        <w:rPr>
          <w:szCs w:val="24"/>
        </w:rPr>
      </w:pPr>
    </w:p>
    <w:p w:rsidR="00B339B1" w:rsidRPr="00E0517A" w:rsidRDefault="00897129">
      <w:pPr>
        <w:rPr>
          <w:rFonts w:cs="Times New Roman"/>
          <w:szCs w:val="24"/>
        </w:rPr>
      </w:pPr>
    </w:p>
    <w:sectPr w:rsidR="00B339B1" w:rsidRPr="00E0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2108"/>
    <w:multiLevelType w:val="hybridMultilevel"/>
    <w:tmpl w:val="E8E8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5624"/>
    <w:multiLevelType w:val="hybridMultilevel"/>
    <w:tmpl w:val="D44610E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C4E0C28"/>
    <w:multiLevelType w:val="hybridMultilevel"/>
    <w:tmpl w:val="021A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A"/>
    <w:rsid w:val="00010737"/>
    <w:rsid w:val="00056866"/>
    <w:rsid w:val="00066885"/>
    <w:rsid w:val="0009374F"/>
    <w:rsid w:val="000F4268"/>
    <w:rsid w:val="00101A54"/>
    <w:rsid w:val="00117C78"/>
    <w:rsid w:val="001633D0"/>
    <w:rsid w:val="00173DC7"/>
    <w:rsid w:val="001771D6"/>
    <w:rsid w:val="00177FD0"/>
    <w:rsid w:val="00190C89"/>
    <w:rsid w:val="001F256B"/>
    <w:rsid w:val="00207327"/>
    <w:rsid w:val="00230C14"/>
    <w:rsid w:val="002405DD"/>
    <w:rsid w:val="0025513A"/>
    <w:rsid w:val="002778E1"/>
    <w:rsid w:val="00297CF8"/>
    <w:rsid w:val="002A100B"/>
    <w:rsid w:val="002C1392"/>
    <w:rsid w:val="0032503E"/>
    <w:rsid w:val="003459B6"/>
    <w:rsid w:val="00394E96"/>
    <w:rsid w:val="00403EA7"/>
    <w:rsid w:val="004207A7"/>
    <w:rsid w:val="004311A5"/>
    <w:rsid w:val="00452969"/>
    <w:rsid w:val="00466646"/>
    <w:rsid w:val="00484679"/>
    <w:rsid w:val="0049639E"/>
    <w:rsid w:val="004C682C"/>
    <w:rsid w:val="004D49F0"/>
    <w:rsid w:val="004E61B2"/>
    <w:rsid w:val="00552637"/>
    <w:rsid w:val="00572CD2"/>
    <w:rsid w:val="00580F1F"/>
    <w:rsid w:val="00591083"/>
    <w:rsid w:val="005C6319"/>
    <w:rsid w:val="005E0A4E"/>
    <w:rsid w:val="00607771"/>
    <w:rsid w:val="006207C0"/>
    <w:rsid w:val="006300F3"/>
    <w:rsid w:val="006E3469"/>
    <w:rsid w:val="00706100"/>
    <w:rsid w:val="00740B27"/>
    <w:rsid w:val="00741E4F"/>
    <w:rsid w:val="007606C7"/>
    <w:rsid w:val="00784734"/>
    <w:rsid w:val="00785740"/>
    <w:rsid w:val="007A6B66"/>
    <w:rsid w:val="007B1641"/>
    <w:rsid w:val="007B2545"/>
    <w:rsid w:val="007D2EE3"/>
    <w:rsid w:val="007E3894"/>
    <w:rsid w:val="007F30EE"/>
    <w:rsid w:val="00825EE9"/>
    <w:rsid w:val="00834529"/>
    <w:rsid w:val="00886DB3"/>
    <w:rsid w:val="00897129"/>
    <w:rsid w:val="008C5C4D"/>
    <w:rsid w:val="008F1187"/>
    <w:rsid w:val="008F1F78"/>
    <w:rsid w:val="009224C7"/>
    <w:rsid w:val="00922FE2"/>
    <w:rsid w:val="0093050F"/>
    <w:rsid w:val="00953F82"/>
    <w:rsid w:val="00A03213"/>
    <w:rsid w:val="00A663F2"/>
    <w:rsid w:val="00A73B89"/>
    <w:rsid w:val="00AA3C56"/>
    <w:rsid w:val="00AB302A"/>
    <w:rsid w:val="00AB5C66"/>
    <w:rsid w:val="00B116C1"/>
    <w:rsid w:val="00B27BAC"/>
    <w:rsid w:val="00B87BA0"/>
    <w:rsid w:val="00BA5A13"/>
    <w:rsid w:val="00BA667A"/>
    <w:rsid w:val="00BF4329"/>
    <w:rsid w:val="00BF7E9B"/>
    <w:rsid w:val="00C06771"/>
    <w:rsid w:val="00C37CA9"/>
    <w:rsid w:val="00C45BE8"/>
    <w:rsid w:val="00C548FE"/>
    <w:rsid w:val="00CB5B21"/>
    <w:rsid w:val="00CC392D"/>
    <w:rsid w:val="00CE00CE"/>
    <w:rsid w:val="00D14248"/>
    <w:rsid w:val="00D36636"/>
    <w:rsid w:val="00D40E59"/>
    <w:rsid w:val="00D41CB0"/>
    <w:rsid w:val="00D96FAA"/>
    <w:rsid w:val="00DB1160"/>
    <w:rsid w:val="00DB4662"/>
    <w:rsid w:val="00DC7514"/>
    <w:rsid w:val="00E00D2B"/>
    <w:rsid w:val="00E0517A"/>
    <w:rsid w:val="00E22EED"/>
    <w:rsid w:val="00E74A3A"/>
    <w:rsid w:val="00E814CF"/>
    <w:rsid w:val="00EE215F"/>
    <w:rsid w:val="00EE254F"/>
    <w:rsid w:val="00F32EA6"/>
    <w:rsid w:val="00F339AC"/>
    <w:rsid w:val="00F50F8E"/>
    <w:rsid w:val="00F56450"/>
    <w:rsid w:val="00FA479E"/>
    <w:rsid w:val="00FC1894"/>
    <w:rsid w:val="00FC21A7"/>
    <w:rsid w:val="00FC79B8"/>
    <w:rsid w:val="00FD6BDE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4C04E-BE7E-493F-8AC4-D57103CB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1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517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51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51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517A"/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51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oria_baro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_baron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2024-02-19T08:23:00Z</dcterms:created>
  <dcterms:modified xsi:type="dcterms:W3CDTF">2024-02-19T08:28:00Z</dcterms:modified>
</cp:coreProperties>
</file>