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DA1C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36"/>
          <w:szCs w:val="36"/>
        </w:rPr>
      </w:pPr>
      <w:r w:rsidRPr="00692B04">
        <w:rPr>
          <w:b/>
          <w:color w:val="0053B0"/>
          <w:sz w:val="36"/>
          <w:szCs w:val="36"/>
        </w:rPr>
        <w:t>Национальный исследовательский университет</w:t>
      </w:r>
    </w:p>
    <w:p w14:paraId="2BEC4F8C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36"/>
          <w:szCs w:val="36"/>
        </w:rPr>
      </w:pPr>
      <w:r w:rsidRPr="00692B04">
        <w:rPr>
          <w:b/>
          <w:color w:val="0053B0"/>
          <w:sz w:val="36"/>
          <w:szCs w:val="36"/>
        </w:rPr>
        <w:t>«Высшая школа экономики» – Санкт-Петербург</w:t>
      </w:r>
    </w:p>
    <w:p w14:paraId="23B46C80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</w:rPr>
      </w:pPr>
    </w:p>
    <w:p w14:paraId="5BB33EA5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</w:rPr>
      </w:pPr>
    </w:p>
    <w:p w14:paraId="0677191C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</w:rPr>
      </w:pPr>
    </w:p>
    <w:p w14:paraId="220B007F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</w:rPr>
      </w:pPr>
    </w:p>
    <w:p w14:paraId="1B1EB9E4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</w:rPr>
      </w:pPr>
    </w:p>
    <w:p w14:paraId="04CE2AAF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</w:rPr>
      </w:pPr>
    </w:p>
    <w:p w14:paraId="744840A8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</w:rPr>
      </w:pPr>
    </w:p>
    <w:p w14:paraId="12E55902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56"/>
          <w:szCs w:val="56"/>
        </w:rPr>
      </w:pPr>
      <w:r w:rsidRPr="00692B04">
        <w:rPr>
          <w:b/>
          <w:color w:val="0053B0"/>
          <w:sz w:val="56"/>
          <w:szCs w:val="56"/>
        </w:rPr>
        <w:t xml:space="preserve">«Языки описания социального </w:t>
      </w:r>
    </w:p>
    <w:p w14:paraId="03944B77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56"/>
          <w:szCs w:val="56"/>
        </w:rPr>
      </w:pPr>
      <w:r w:rsidRPr="00692B04">
        <w:rPr>
          <w:b/>
          <w:color w:val="0053B0"/>
          <w:sz w:val="56"/>
          <w:szCs w:val="56"/>
        </w:rPr>
        <w:t xml:space="preserve">в Средневековье и </w:t>
      </w:r>
    </w:p>
    <w:p w14:paraId="6B1FCE5F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56"/>
          <w:szCs w:val="56"/>
        </w:rPr>
      </w:pPr>
      <w:r w:rsidRPr="00692B04">
        <w:rPr>
          <w:b/>
          <w:color w:val="0053B0"/>
          <w:sz w:val="56"/>
          <w:szCs w:val="56"/>
        </w:rPr>
        <w:t>раннее Новое время»</w:t>
      </w:r>
    </w:p>
    <w:p w14:paraId="3E3D10EB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</w:rPr>
      </w:pPr>
    </w:p>
    <w:p w14:paraId="47BECB55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36"/>
          <w:szCs w:val="36"/>
        </w:rPr>
      </w:pPr>
    </w:p>
    <w:p w14:paraId="7D8B4C0C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36"/>
          <w:szCs w:val="36"/>
        </w:rPr>
      </w:pPr>
    </w:p>
    <w:p w14:paraId="63F17632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36"/>
          <w:szCs w:val="36"/>
        </w:rPr>
      </w:pPr>
      <w:r w:rsidRPr="00692B04">
        <w:rPr>
          <w:b/>
          <w:color w:val="0053B0"/>
          <w:sz w:val="36"/>
          <w:szCs w:val="36"/>
        </w:rPr>
        <w:t>Программа международной конференции</w:t>
      </w:r>
    </w:p>
    <w:p w14:paraId="41505686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36"/>
          <w:szCs w:val="36"/>
        </w:rPr>
      </w:pPr>
      <w:r w:rsidRPr="00692B04">
        <w:rPr>
          <w:b/>
          <w:color w:val="0053B0"/>
          <w:sz w:val="36"/>
          <w:szCs w:val="36"/>
        </w:rPr>
        <w:t>Язык конференции – русский</w:t>
      </w:r>
    </w:p>
    <w:p w14:paraId="42141DE8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36"/>
          <w:szCs w:val="36"/>
        </w:rPr>
      </w:pPr>
    </w:p>
    <w:p w14:paraId="18CC3536" w14:textId="77777777" w:rsidR="00692B04" w:rsidRPr="00692B04" w:rsidRDefault="00692B04" w:rsidP="00692B04">
      <w:pPr>
        <w:spacing w:line="360" w:lineRule="auto"/>
        <w:ind w:left="-426"/>
        <w:jc w:val="center"/>
        <w:rPr>
          <w:b/>
          <w:color w:val="0053B0"/>
          <w:sz w:val="36"/>
          <w:szCs w:val="36"/>
        </w:rPr>
      </w:pPr>
      <w:r w:rsidRPr="00692B04">
        <w:rPr>
          <w:b/>
          <w:color w:val="0053B0"/>
          <w:sz w:val="36"/>
          <w:szCs w:val="36"/>
        </w:rPr>
        <w:t>16-17 сентября 2021 года</w:t>
      </w:r>
    </w:p>
    <w:p w14:paraId="6D22099E" w14:textId="77777777" w:rsidR="00692B04" w:rsidRDefault="00692B04" w:rsidP="00692B04">
      <w:pPr>
        <w:spacing w:line="360" w:lineRule="auto"/>
        <w:ind w:left="-426"/>
        <w:jc w:val="center"/>
        <w:rPr>
          <w:b/>
          <w:color w:val="FFFFFF" w:themeColor="background1"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60AA2AD" wp14:editId="010F87BD">
            <wp:simplePos x="0" y="0"/>
            <wp:positionH relativeFrom="column">
              <wp:posOffset>1937385</wp:posOffset>
            </wp:positionH>
            <wp:positionV relativeFrom="paragraph">
              <wp:posOffset>190368</wp:posOffset>
            </wp:positionV>
            <wp:extent cx="1511300" cy="19488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7EAA8" w14:textId="77777777" w:rsidR="00692B04" w:rsidRDefault="00692B04" w:rsidP="00692B04">
      <w:pPr>
        <w:spacing w:line="360" w:lineRule="auto"/>
        <w:ind w:left="-426"/>
        <w:jc w:val="center"/>
        <w:rPr>
          <w:b/>
          <w:color w:val="FFFFFF" w:themeColor="background1"/>
          <w:sz w:val="36"/>
          <w:szCs w:val="36"/>
        </w:rPr>
      </w:pPr>
    </w:p>
    <w:p w14:paraId="6F521D66" w14:textId="77777777" w:rsidR="00692B04" w:rsidRDefault="00692B04" w:rsidP="00692B04">
      <w:pPr>
        <w:spacing w:line="360" w:lineRule="auto"/>
        <w:ind w:left="-426"/>
        <w:jc w:val="center"/>
        <w:rPr>
          <w:b/>
          <w:color w:val="FFFFFF" w:themeColor="background1"/>
          <w:sz w:val="36"/>
          <w:szCs w:val="36"/>
        </w:rPr>
      </w:pPr>
    </w:p>
    <w:p w14:paraId="3C3EC140" w14:textId="77777777" w:rsidR="00692B04" w:rsidRDefault="00692B04" w:rsidP="00692B04">
      <w:pPr>
        <w:spacing w:line="360" w:lineRule="auto"/>
        <w:ind w:left="-426"/>
        <w:jc w:val="center"/>
        <w:rPr>
          <w:b/>
        </w:rPr>
      </w:pPr>
    </w:p>
    <w:p w14:paraId="4E887D01" w14:textId="77777777" w:rsidR="00692B04" w:rsidRDefault="00692B04" w:rsidP="00692B04">
      <w:pPr>
        <w:ind w:left="-426"/>
        <w:rPr>
          <w:b/>
        </w:rPr>
      </w:pPr>
      <w:r>
        <w:rPr>
          <w:b/>
        </w:rPr>
        <w:br w:type="page"/>
      </w:r>
    </w:p>
    <w:p w14:paraId="65307783" w14:textId="77777777" w:rsidR="009F7957" w:rsidRDefault="00B154CB" w:rsidP="009F7957">
      <w:pPr>
        <w:spacing w:line="360" w:lineRule="auto"/>
        <w:ind w:left="-426"/>
        <w:jc w:val="center"/>
        <w:rPr>
          <w:b/>
          <w:lang w:val="en-US"/>
        </w:rPr>
      </w:pPr>
      <w:r w:rsidRPr="004011EC">
        <w:rPr>
          <w:b/>
        </w:rPr>
        <w:lastRenderedPageBreak/>
        <w:t>16 сентября</w:t>
      </w:r>
    </w:p>
    <w:p w14:paraId="0F65C8DD" w14:textId="77777777" w:rsidR="009F7957" w:rsidRDefault="009F7957" w:rsidP="009F7957">
      <w:pPr>
        <w:spacing w:line="360" w:lineRule="auto"/>
        <w:ind w:left="-426"/>
        <w:jc w:val="center"/>
        <w:rPr>
          <w:b/>
        </w:rPr>
      </w:pPr>
      <w:r>
        <w:rPr>
          <w:b/>
        </w:rPr>
        <w:t>Национальный исследовательский университет «Высшая школа экономики», Санкт-Петербург</w:t>
      </w:r>
    </w:p>
    <w:p w14:paraId="4ED78BD1" w14:textId="77777777" w:rsidR="009F7957" w:rsidRDefault="009F7957" w:rsidP="009F7957">
      <w:pPr>
        <w:spacing w:line="360" w:lineRule="auto"/>
        <w:ind w:left="-426"/>
        <w:jc w:val="center"/>
        <w:rPr>
          <w:b/>
        </w:rPr>
      </w:pPr>
      <w:r>
        <w:rPr>
          <w:b/>
        </w:rPr>
        <w:t>Кантемировская ул. д.3 лит. А</w:t>
      </w:r>
    </w:p>
    <w:p w14:paraId="3E1BC058" w14:textId="77777777" w:rsidR="009F7957" w:rsidRPr="009F7957" w:rsidRDefault="009F7957" w:rsidP="009F7957">
      <w:pPr>
        <w:spacing w:line="360" w:lineRule="auto"/>
        <w:ind w:left="-426"/>
        <w:jc w:val="center"/>
        <w:rPr>
          <w:b/>
        </w:rPr>
      </w:pPr>
    </w:p>
    <w:p w14:paraId="49AECDA1" w14:textId="77777777" w:rsidR="00655A01" w:rsidRDefault="00655A01" w:rsidP="00692B04">
      <w:pPr>
        <w:spacing w:line="360" w:lineRule="auto"/>
        <w:ind w:left="-426"/>
        <w:jc w:val="center"/>
        <w:rPr>
          <w:b/>
        </w:rPr>
      </w:pPr>
      <w:r w:rsidRPr="004011EC">
        <w:rPr>
          <w:b/>
        </w:rPr>
        <w:t>10.00-11.00</w:t>
      </w:r>
    </w:p>
    <w:p w14:paraId="52137546" w14:textId="77777777" w:rsidR="004011EC" w:rsidRPr="004011EC" w:rsidRDefault="008A1452" w:rsidP="00692B04">
      <w:pPr>
        <w:spacing w:line="360" w:lineRule="auto"/>
        <w:ind w:left="-426"/>
        <w:jc w:val="center"/>
        <w:rPr>
          <w:b/>
        </w:rPr>
      </w:pPr>
      <w:r>
        <w:rPr>
          <w:b/>
        </w:rPr>
        <w:t>Аудитория 5003</w:t>
      </w:r>
    </w:p>
    <w:p w14:paraId="4F86EBD3" w14:textId="77777777" w:rsidR="00655A01" w:rsidRPr="004011EC" w:rsidRDefault="00655A01" w:rsidP="00692B04">
      <w:pPr>
        <w:spacing w:line="360" w:lineRule="auto"/>
        <w:ind w:left="-426"/>
        <w:jc w:val="both"/>
        <w:rPr>
          <w:b/>
        </w:rPr>
      </w:pPr>
      <w:r w:rsidRPr="004011EC">
        <w:rPr>
          <w:b/>
        </w:rPr>
        <w:t>Приветственное слово</w:t>
      </w:r>
    </w:p>
    <w:p w14:paraId="0611DEFD" w14:textId="77777777" w:rsidR="000A2F81" w:rsidRPr="00627F96" w:rsidRDefault="000A2F81" w:rsidP="000A2F81">
      <w:pPr>
        <w:spacing w:line="360" w:lineRule="auto"/>
        <w:jc w:val="both"/>
        <w:rPr>
          <w:b/>
        </w:rPr>
      </w:pPr>
      <w:r w:rsidRPr="00627F96">
        <w:rPr>
          <w:b/>
        </w:rPr>
        <w:t>Александр Михайлович Семенов</w:t>
      </w:r>
    </w:p>
    <w:p w14:paraId="76A44182" w14:textId="77777777" w:rsidR="000A2F81" w:rsidRPr="00627F96" w:rsidRDefault="000A2F81" w:rsidP="000A2F81">
      <w:pPr>
        <w:spacing w:line="360" w:lineRule="auto"/>
        <w:jc w:val="both"/>
        <w:rPr>
          <w:i/>
        </w:rPr>
      </w:pPr>
      <w:r w:rsidRPr="00627F96">
        <w:rPr>
          <w:i/>
        </w:rPr>
        <w:t>Директор Центра исторических исследований, руководитель Департамента истории НИУ ВШЭ – Санкт-Петербург</w:t>
      </w:r>
    </w:p>
    <w:p w14:paraId="167221DF" w14:textId="77777777" w:rsidR="000A2F81" w:rsidRPr="00627F96" w:rsidRDefault="000A2F81" w:rsidP="009B7632">
      <w:pPr>
        <w:spacing w:line="360" w:lineRule="auto"/>
        <w:jc w:val="both"/>
        <w:rPr>
          <w:b/>
        </w:rPr>
      </w:pPr>
      <w:r w:rsidRPr="00627F96">
        <w:rPr>
          <w:b/>
        </w:rPr>
        <w:t>Адриан Александрович Селин</w:t>
      </w:r>
    </w:p>
    <w:p w14:paraId="338A356A" w14:textId="77777777" w:rsidR="000A2F81" w:rsidRPr="00627F96" w:rsidRDefault="000A2F81" w:rsidP="009B7632">
      <w:pPr>
        <w:spacing w:line="360" w:lineRule="auto"/>
        <w:ind w:right="867"/>
        <w:rPr>
          <w:color w:val="1D1D1D"/>
          <w:w w:val="105"/>
        </w:rPr>
      </w:pPr>
      <w:r w:rsidRPr="00627F96">
        <w:rPr>
          <w:i/>
        </w:rPr>
        <w:t xml:space="preserve">профессор Департамента истории НИУ ВШЭ – Санкт-Петербург, руководитель научно-учебной группы </w:t>
      </w:r>
      <w:r w:rsidRPr="00627F96">
        <w:rPr>
          <w:i/>
          <w:color w:val="1D1D1D"/>
          <w:w w:val="105"/>
        </w:rPr>
        <w:t>«Языки описания другого в Европе Раннего Нового времени: социальные контексты и репертуары интерпретации»</w:t>
      </w:r>
    </w:p>
    <w:p w14:paraId="582FEF56" w14:textId="77777777" w:rsidR="000A2F81" w:rsidRPr="00627F96" w:rsidRDefault="000A2F81" w:rsidP="000A2F81">
      <w:pPr>
        <w:spacing w:line="360" w:lineRule="auto"/>
        <w:jc w:val="both"/>
        <w:rPr>
          <w:b/>
        </w:rPr>
      </w:pPr>
      <w:r w:rsidRPr="00627F96">
        <w:rPr>
          <w:b/>
        </w:rPr>
        <w:t xml:space="preserve">Феликс Евгеньевич Левин, </w:t>
      </w:r>
    </w:p>
    <w:p w14:paraId="41FD8930" w14:textId="77777777" w:rsidR="000A2F81" w:rsidRPr="00627F96" w:rsidRDefault="000A2F81" w:rsidP="000A2F81">
      <w:pPr>
        <w:spacing w:line="360" w:lineRule="auto"/>
        <w:jc w:val="both"/>
        <w:rPr>
          <w:rFonts w:cs="Times New Roman"/>
          <w:b/>
        </w:rPr>
      </w:pPr>
      <w:r w:rsidRPr="00627F96">
        <w:rPr>
          <w:i/>
        </w:rPr>
        <w:t>старший преподаватель Департамента истории НИУ ВШЭ – Санкт-Петербург</w:t>
      </w:r>
      <w:r w:rsidR="00475D20" w:rsidRPr="00627F96">
        <w:rPr>
          <w:i/>
        </w:rPr>
        <w:t xml:space="preserve">, </w:t>
      </w:r>
      <w:proofErr w:type="spellStart"/>
      <w:r w:rsidR="00475D20" w:rsidRPr="00627F96">
        <w:rPr>
          <w:i/>
        </w:rPr>
        <w:t>со</w:t>
      </w:r>
      <w:r w:rsidR="00361BB3" w:rsidRPr="00627F96">
        <w:rPr>
          <w:i/>
        </w:rPr>
        <w:t>руководитель</w:t>
      </w:r>
      <w:proofErr w:type="spellEnd"/>
      <w:r w:rsidR="00361BB3" w:rsidRPr="00627F96">
        <w:rPr>
          <w:i/>
        </w:rPr>
        <w:t xml:space="preserve"> </w:t>
      </w:r>
      <w:r w:rsidR="00627F96" w:rsidRPr="00627F96">
        <w:rPr>
          <w:i/>
        </w:rPr>
        <w:t xml:space="preserve">научно-учебной группы </w:t>
      </w:r>
      <w:r w:rsidR="00627F96" w:rsidRPr="00627F96">
        <w:rPr>
          <w:i/>
          <w:color w:val="1D1D1D"/>
          <w:w w:val="105"/>
        </w:rPr>
        <w:t>«Языки описания другого в Европе Раннего Нового времени: социальные контексты и репертуары интерпретации»</w:t>
      </w:r>
    </w:p>
    <w:p w14:paraId="3684D333" w14:textId="77777777" w:rsidR="000A2F81" w:rsidRDefault="000A2F81" w:rsidP="000A2F81">
      <w:pPr>
        <w:spacing w:line="360" w:lineRule="auto"/>
        <w:jc w:val="both"/>
        <w:rPr>
          <w:rFonts w:cs="Times New Roman"/>
          <w:b/>
        </w:rPr>
      </w:pPr>
    </w:p>
    <w:p w14:paraId="20A7206C" w14:textId="77777777" w:rsidR="000A2F81" w:rsidRDefault="000A2F81" w:rsidP="000A2F81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Пленарный доклад</w:t>
      </w:r>
    </w:p>
    <w:p w14:paraId="4693A15B" w14:textId="77777777" w:rsidR="000A2F81" w:rsidRDefault="000A2F81" w:rsidP="000A2F81">
      <w:pPr>
        <w:spacing w:line="360" w:lineRule="auto"/>
        <w:jc w:val="both"/>
        <w:rPr>
          <w:rFonts w:cs="Times New Roman"/>
          <w:b/>
        </w:rPr>
      </w:pPr>
      <w:proofErr w:type="spellStart"/>
      <w:r w:rsidRPr="00C6013A">
        <w:rPr>
          <w:rFonts w:cs="Times New Roman"/>
          <w:b/>
        </w:rPr>
        <w:t>Ованес</w:t>
      </w:r>
      <w:proofErr w:type="spellEnd"/>
      <w:r w:rsidRPr="00C6013A">
        <w:rPr>
          <w:rFonts w:cs="Times New Roman"/>
          <w:b/>
        </w:rPr>
        <w:t xml:space="preserve"> Акопян</w:t>
      </w:r>
    </w:p>
    <w:p w14:paraId="28A1FCE6" w14:textId="77777777" w:rsidR="000A2F81" w:rsidRPr="00F17E4E" w:rsidRDefault="000A2F81" w:rsidP="000A2F81">
      <w:pPr>
        <w:spacing w:line="360" w:lineRule="auto"/>
        <w:jc w:val="both"/>
        <w:rPr>
          <w:rFonts w:cs="Times New Roman"/>
          <w:i/>
        </w:rPr>
      </w:pPr>
      <w:r w:rsidRPr="00F17E4E">
        <w:rPr>
          <w:rFonts w:cs="Times New Roman"/>
          <w:i/>
        </w:rPr>
        <w:t>Университет Леопольда-Франца в Инсбруке</w:t>
      </w:r>
      <w:r>
        <w:rPr>
          <w:rFonts w:cs="Times New Roman"/>
          <w:i/>
        </w:rPr>
        <w:t>, Австрия</w:t>
      </w:r>
    </w:p>
    <w:p w14:paraId="696FB90D" w14:textId="77777777" w:rsidR="00655A01" w:rsidRPr="000A2F81" w:rsidRDefault="000A2F81" w:rsidP="000A2F81">
      <w:pPr>
        <w:spacing w:line="360" w:lineRule="auto"/>
        <w:ind w:left="-426"/>
        <w:jc w:val="both"/>
        <w:rPr>
          <w:rFonts w:cs="Times New Roman"/>
          <w:b/>
          <w:noProof/>
        </w:rPr>
      </w:pPr>
      <w:r w:rsidRPr="00C6013A">
        <w:rPr>
          <w:rFonts w:eastAsia="Times New Roman" w:cs="Times New Roman"/>
        </w:rPr>
        <w:t>Власть, фортуна и </w:t>
      </w:r>
      <w:proofErr w:type="spellStart"/>
      <w:r w:rsidRPr="00C6013A">
        <w:rPr>
          <w:rFonts w:eastAsia="Times New Roman" w:cs="Times New Roman"/>
        </w:rPr>
        <w:t>scientia</w:t>
      </w:r>
      <w:proofErr w:type="spellEnd"/>
      <w:r w:rsidRPr="00C6013A">
        <w:rPr>
          <w:rFonts w:eastAsia="Times New Roman" w:cs="Times New Roman"/>
        </w:rPr>
        <w:t xml:space="preserve"> </w:t>
      </w:r>
      <w:proofErr w:type="spellStart"/>
      <w:r w:rsidRPr="00C6013A">
        <w:rPr>
          <w:rFonts w:eastAsia="Times New Roman" w:cs="Times New Roman"/>
        </w:rPr>
        <w:t>naturalis</w:t>
      </w:r>
      <w:proofErr w:type="spellEnd"/>
      <w:r w:rsidRPr="00C6013A">
        <w:rPr>
          <w:rFonts w:eastAsia="Times New Roman" w:cs="Times New Roman"/>
        </w:rPr>
        <w:t xml:space="preserve">: гуманистическое толкование природных катастроф в трактате "О землетрясении" </w:t>
      </w:r>
      <w:proofErr w:type="spellStart"/>
      <w:r w:rsidRPr="00C6013A">
        <w:rPr>
          <w:rFonts w:eastAsia="Times New Roman" w:cs="Times New Roman"/>
        </w:rPr>
        <w:t>Джаноццо</w:t>
      </w:r>
      <w:proofErr w:type="spellEnd"/>
      <w:r w:rsidRPr="00C6013A">
        <w:rPr>
          <w:rFonts w:eastAsia="Times New Roman" w:cs="Times New Roman"/>
        </w:rPr>
        <w:t xml:space="preserve"> </w:t>
      </w:r>
      <w:proofErr w:type="spellStart"/>
      <w:r w:rsidRPr="00C6013A">
        <w:rPr>
          <w:rFonts w:eastAsia="Times New Roman" w:cs="Times New Roman"/>
        </w:rPr>
        <w:t>Манетти</w:t>
      </w:r>
      <w:proofErr w:type="spellEnd"/>
    </w:p>
    <w:p w14:paraId="7E1B1C15" w14:textId="77777777" w:rsidR="00A26F1B" w:rsidRDefault="00A26F1B" w:rsidP="009F7957">
      <w:pPr>
        <w:spacing w:line="360" w:lineRule="auto"/>
        <w:jc w:val="both"/>
        <w:rPr>
          <w:rFonts w:cs="Times New Roman"/>
          <w:b/>
          <w:noProof/>
        </w:rPr>
      </w:pPr>
    </w:p>
    <w:p w14:paraId="71115533" w14:textId="77777777" w:rsidR="009F7957" w:rsidRDefault="009F7957" w:rsidP="009F7957">
      <w:pPr>
        <w:spacing w:line="360" w:lineRule="auto"/>
        <w:jc w:val="both"/>
        <w:rPr>
          <w:rFonts w:cs="Times New Roman"/>
          <w:b/>
          <w:noProof/>
        </w:rPr>
      </w:pPr>
    </w:p>
    <w:p w14:paraId="40FE843B" w14:textId="77777777" w:rsidR="009F7957" w:rsidRDefault="009F7957" w:rsidP="009F7957">
      <w:pPr>
        <w:spacing w:line="360" w:lineRule="auto"/>
        <w:jc w:val="both"/>
        <w:rPr>
          <w:rFonts w:cs="Times New Roman"/>
          <w:b/>
          <w:noProof/>
        </w:rPr>
      </w:pPr>
    </w:p>
    <w:p w14:paraId="7F23AB43" w14:textId="77777777" w:rsidR="009F7957" w:rsidRDefault="009F7957" w:rsidP="009F7957">
      <w:pPr>
        <w:spacing w:line="360" w:lineRule="auto"/>
        <w:jc w:val="both"/>
        <w:rPr>
          <w:rFonts w:cs="Times New Roman"/>
          <w:b/>
          <w:noProof/>
        </w:rPr>
      </w:pPr>
    </w:p>
    <w:p w14:paraId="166E35C2" w14:textId="77777777" w:rsidR="009F7957" w:rsidRDefault="009F7957" w:rsidP="009F7957">
      <w:pPr>
        <w:spacing w:line="360" w:lineRule="auto"/>
        <w:jc w:val="both"/>
        <w:rPr>
          <w:rFonts w:cs="Times New Roman"/>
          <w:b/>
          <w:noProof/>
        </w:rPr>
      </w:pPr>
    </w:p>
    <w:p w14:paraId="1D11163D" w14:textId="77777777" w:rsidR="009F7957" w:rsidRDefault="009F7957" w:rsidP="009F7957">
      <w:pPr>
        <w:spacing w:line="360" w:lineRule="auto"/>
        <w:jc w:val="both"/>
        <w:rPr>
          <w:rFonts w:cs="Times New Roman"/>
          <w:b/>
          <w:noProof/>
        </w:rPr>
      </w:pPr>
    </w:p>
    <w:p w14:paraId="338EF5EE" w14:textId="77777777" w:rsidR="009F7957" w:rsidRDefault="009F7957" w:rsidP="009F7957">
      <w:pPr>
        <w:spacing w:line="360" w:lineRule="auto"/>
        <w:jc w:val="both"/>
        <w:rPr>
          <w:rFonts w:cs="Times New Roman"/>
          <w:b/>
          <w:noProof/>
        </w:rPr>
      </w:pPr>
    </w:p>
    <w:p w14:paraId="0E7D8827" w14:textId="77777777" w:rsidR="009F7957" w:rsidRDefault="009F7957" w:rsidP="009F7957">
      <w:pPr>
        <w:spacing w:line="360" w:lineRule="auto"/>
        <w:jc w:val="both"/>
        <w:rPr>
          <w:rFonts w:cs="Times New Roman"/>
          <w:b/>
          <w:noProof/>
        </w:rPr>
      </w:pPr>
    </w:p>
    <w:p w14:paraId="00DCE7BC" w14:textId="77777777" w:rsidR="00B56AEC" w:rsidRPr="00692B04" w:rsidRDefault="00B56AEC" w:rsidP="00692B04">
      <w:pPr>
        <w:spacing w:line="360" w:lineRule="auto"/>
        <w:ind w:left="-426"/>
        <w:jc w:val="both"/>
        <w:rPr>
          <w:rFonts w:cs="Times New Roman"/>
          <w:b/>
          <w:noProof/>
        </w:rPr>
      </w:pPr>
      <w:r w:rsidRPr="00692B04">
        <w:rPr>
          <w:rFonts w:cs="Times New Roman"/>
          <w:b/>
          <w:noProof/>
        </w:rPr>
        <w:lastRenderedPageBreak/>
        <w:t>11.00-13.00</w:t>
      </w:r>
    </w:p>
    <w:p w14:paraId="35B2C72D" w14:textId="77777777" w:rsidR="008627D7" w:rsidRPr="00692B04" w:rsidRDefault="008A1452" w:rsidP="00692B04">
      <w:pPr>
        <w:spacing w:line="360" w:lineRule="auto"/>
        <w:ind w:left="-426"/>
        <w:jc w:val="center"/>
        <w:rPr>
          <w:rFonts w:cs="Times New Roman"/>
          <w:b/>
          <w:noProof/>
        </w:rPr>
      </w:pPr>
      <w:r w:rsidRPr="00692B04">
        <w:rPr>
          <w:rFonts w:cs="Times New Roman"/>
          <w:b/>
          <w:noProof/>
        </w:rPr>
        <w:t>Аудитория 5003</w:t>
      </w:r>
    </w:p>
    <w:p w14:paraId="268FE5D0" w14:textId="77777777" w:rsidR="00B56AEC" w:rsidRPr="004011EC" w:rsidRDefault="00B56AEC" w:rsidP="00692B04">
      <w:pPr>
        <w:spacing w:line="360" w:lineRule="auto"/>
        <w:ind w:left="-426"/>
        <w:jc w:val="center"/>
        <w:rPr>
          <w:rFonts w:cs="Times New Roman"/>
          <w:b/>
          <w:noProof/>
        </w:rPr>
      </w:pPr>
      <w:r w:rsidRPr="004011EC">
        <w:rPr>
          <w:rFonts w:cs="Times New Roman"/>
          <w:b/>
          <w:noProof/>
        </w:rPr>
        <w:t>Образы власти</w:t>
      </w:r>
      <w:r w:rsidR="00A663A4">
        <w:rPr>
          <w:rFonts w:cs="Times New Roman"/>
          <w:b/>
          <w:noProof/>
        </w:rPr>
        <w:t>. Часть 1</w:t>
      </w:r>
    </w:p>
    <w:p w14:paraId="7970210B" w14:textId="77777777" w:rsidR="00B56AEC" w:rsidRPr="004011EC" w:rsidRDefault="00B56AEC" w:rsidP="00692B04">
      <w:pPr>
        <w:spacing w:line="360" w:lineRule="auto"/>
        <w:ind w:left="-426"/>
        <w:jc w:val="center"/>
        <w:rPr>
          <w:rFonts w:cs="Times New Roman"/>
          <w:b/>
          <w:noProof/>
        </w:rPr>
      </w:pPr>
      <w:r w:rsidRPr="004011EC">
        <w:rPr>
          <w:rFonts w:cs="Times New Roman"/>
          <w:b/>
          <w:noProof/>
        </w:rPr>
        <w:t>Модератор</w:t>
      </w:r>
      <w:r w:rsidR="001904FD" w:rsidRPr="004011EC">
        <w:rPr>
          <w:rFonts w:cs="Times New Roman"/>
          <w:b/>
          <w:noProof/>
        </w:rPr>
        <w:t xml:space="preserve">: Евгений Александрович Хвальков </w:t>
      </w:r>
    </w:p>
    <w:p w14:paraId="5DB0A3F2" w14:textId="77777777" w:rsidR="00B56AEC" w:rsidRDefault="00FA471D" w:rsidP="00692B04">
      <w:pPr>
        <w:spacing w:line="360" w:lineRule="auto"/>
        <w:ind w:left="-426"/>
        <w:jc w:val="both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Алек</w:t>
      </w:r>
      <w:r w:rsidR="006935AF">
        <w:rPr>
          <w:rFonts w:eastAsia="Times New Roman" w:cs="Times New Roman"/>
          <w:b/>
          <w:shd w:val="clear" w:color="auto" w:fill="FFFFFF"/>
        </w:rPr>
        <w:t>сандра Денисовна</w:t>
      </w:r>
      <w:r w:rsidR="00B56AEC" w:rsidRPr="004011EC">
        <w:rPr>
          <w:rFonts w:eastAsia="Times New Roman" w:cs="Times New Roman"/>
          <w:b/>
          <w:shd w:val="clear" w:color="auto" w:fill="FFFFFF"/>
        </w:rPr>
        <w:t xml:space="preserve"> </w:t>
      </w:r>
      <w:proofErr w:type="spellStart"/>
      <w:r w:rsidR="00B56AEC" w:rsidRPr="004011EC">
        <w:rPr>
          <w:rFonts w:eastAsia="Times New Roman" w:cs="Times New Roman"/>
          <w:b/>
          <w:shd w:val="clear" w:color="auto" w:fill="FFFFFF"/>
        </w:rPr>
        <w:t>Шистерова</w:t>
      </w:r>
      <w:proofErr w:type="spellEnd"/>
    </w:p>
    <w:p w14:paraId="5C8E6BFB" w14:textId="77777777" w:rsidR="006935AF" w:rsidRPr="006935AF" w:rsidRDefault="006935AF" w:rsidP="00692B04">
      <w:pPr>
        <w:spacing w:line="360" w:lineRule="auto"/>
        <w:ind w:left="-426"/>
        <w:jc w:val="both"/>
        <w:rPr>
          <w:rFonts w:eastAsia="Times New Roman" w:cs="Times New Roman"/>
          <w:i/>
          <w:shd w:val="clear" w:color="auto" w:fill="FFFFFF"/>
        </w:rPr>
      </w:pPr>
      <w:r w:rsidRPr="006935AF">
        <w:rPr>
          <w:rFonts w:eastAsia="Times New Roman" w:cs="Times New Roman"/>
          <w:i/>
          <w:shd w:val="clear" w:color="auto" w:fill="FFFFFF"/>
        </w:rPr>
        <w:t xml:space="preserve">Высшая школа экономики, Санкт-Петербург </w:t>
      </w:r>
    </w:p>
    <w:p w14:paraId="5ED159B1" w14:textId="77777777" w:rsidR="00B56AEC" w:rsidRPr="004011EC" w:rsidRDefault="00B56AEC" w:rsidP="00692B04">
      <w:pPr>
        <w:spacing w:line="360" w:lineRule="auto"/>
        <w:ind w:left="-426"/>
        <w:jc w:val="both"/>
        <w:rPr>
          <w:rFonts w:eastAsia="Times New Roman" w:cs="Times New Roman"/>
        </w:rPr>
      </w:pPr>
      <w:r w:rsidRPr="004011EC">
        <w:rPr>
          <w:rFonts w:eastAsia="Times New Roman" w:cs="Times New Roman"/>
        </w:rPr>
        <w:t>Король королевства Кент: образ королевской власти и ее изменения в серии кентских сводов законов</w:t>
      </w:r>
    </w:p>
    <w:p w14:paraId="206ACF84" w14:textId="77777777" w:rsidR="00B56AEC" w:rsidRDefault="006935AF" w:rsidP="00692B04">
      <w:pPr>
        <w:spacing w:line="360" w:lineRule="auto"/>
        <w:ind w:left="-426"/>
        <w:jc w:val="both"/>
        <w:outlineLvl w:val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Ирина Александровна </w:t>
      </w:r>
      <w:proofErr w:type="spellStart"/>
      <w:r>
        <w:rPr>
          <w:rFonts w:eastAsia="Times New Roman" w:cs="Times New Roman"/>
          <w:b/>
        </w:rPr>
        <w:t>Кучерова</w:t>
      </w:r>
      <w:proofErr w:type="spellEnd"/>
    </w:p>
    <w:p w14:paraId="3CA7CA3A" w14:textId="77777777" w:rsidR="006935AF" w:rsidRPr="006935AF" w:rsidRDefault="006935AF" w:rsidP="00692B04">
      <w:pPr>
        <w:spacing w:line="360" w:lineRule="auto"/>
        <w:ind w:left="-426"/>
        <w:jc w:val="both"/>
        <w:outlineLvl w:val="0"/>
        <w:rPr>
          <w:rFonts w:eastAsia="Times New Roman" w:cs="Times New Roman"/>
          <w:i/>
        </w:rPr>
      </w:pPr>
      <w:r w:rsidRPr="006935AF">
        <w:rPr>
          <w:rFonts w:eastAsia="Times New Roman" w:cs="Times New Roman"/>
          <w:i/>
        </w:rPr>
        <w:t>Институт этнографии и антропологии РАН, Москва</w:t>
      </w:r>
    </w:p>
    <w:p w14:paraId="0C05F3A8" w14:textId="77777777" w:rsidR="00B56AEC" w:rsidRPr="004011EC" w:rsidRDefault="00B56AEC" w:rsidP="00692B04">
      <w:pPr>
        <w:spacing w:line="360" w:lineRule="auto"/>
        <w:ind w:left="-426"/>
        <w:jc w:val="both"/>
        <w:outlineLvl w:val="0"/>
      </w:pPr>
      <w:r w:rsidRPr="004011EC">
        <w:rPr>
          <w:lang w:val="is-IS"/>
        </w:rPr>
        <w:t>“</w:t>
      </w:r>
      <w:r w:rsidRPr="004011EC">
        <w:t xml:space="preserve">Прядь о </w:t>
      </w:r>
      <w:proofErr w:type="spellStart"/>
      <w:r w:rsidRPr="004011EC">
        <w:t>Вёльси</w:t>
      </w:r>
      <w:proofErr w:type="spellEnd"/>
      <w:r w:rsidRPr="004011EC">
        <w:t>”: религия, гендер, власть</w:t>
      </w:r>
    </w:p>
    <w:p w14:paraId="5B612CAD" w14:textId="77777777" w:rsidR="00B56AEC" w:rsidRDefault="006935AF" w:rsidP="00692B04">
      <w:pPr>
        <w:spacing w:line="360" w:lineRule="auto"/>
        <w:ind w:left="-426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>Сергей Анатольевич Салмин</w:t>
      </w:r>
    </w:p>
    <w:p w14:paraId="39FBCEFA" w14:textId="77777777" w:rsidR="006935AF" w:rsidRPr="006935AF" w:rsidRDefault="006935AF" w:rsidP="00692B04">
      <w:pPr>
        <w:spacing w:line="360" w:lineRule="auto"/>
        <w:ind w:left="-426"/>
        <w:jc w:val="both"/>
        <w:rPr>
          <w:rFonts w:cs="Times New Roman"/>
          <w:i/>
          <w:iCs/>
        </w:rPr>
      </w:pPr>
      <w:r w:rsidRPr="006935AF">
        <w:rPr>
          <w:rFonts w:cs="Times New Roman"/>
          <w:i/>
          <w:iCs/>
        </w:rPr>
        <w:t>Археологиче</w:t>
      </w:r>
      <w:r>
        <w:rPr>
          <w:rFonts w:cs="Times New Roman"/>
          <w:i/>
          <w:iCs/>
        </w:rPr>
        <w:t>ский центр</w:t>
      </w:r>
      <w:r w:rsidRPr="006935AF">
        <w:rPr>
          <w:rFonts w:cs="Times New Roman"/>
          <w:i/>
          <w:iCs/>
        </w:rPr>
        <w:t xml:space="preserve"> Псковской области</w:t>
      </w:r>
      <w:r>
        <w:rPr>
          <w:rFonts w:cs="Times New Roman"/>
          <w:i/>
          <w:iCs/>
        </w:rPr>
        <w:t>, Псков</w:t>
      </w:r>
    </w:p>
    <w:p w14:paraId="0C401667" w14:textId="77777777" w:rsidR="00B56AEC" w:rsidRPr="004011EC" w:rsidRDefault="00B56AEC" w:rsidP="00692B04">
      <w:pPr>
        <w:spacing w:line="360" w:lineRule="auto"/>
        <w:ind w:left="-426"/>
        <w:jc w:val="both"/>
        <w:rPr>
          <w:rFonts w:cs="Times New Roman"/>
        </w:rPr>
      </w:pPr>
      <w:r w:rsidRPr="00692B04">
        <w:rPr>
          <w:rFonts w:cs="Times New Roman"/>
        </w:rPr>
        <w:t>«</w:t>
      </w:r>
      <w:r w:rsidRPr="004011EC">
        <w:rPr>
          <w:rFonts w:cs="Times New Roman"/>
        </w:rPr>
        <w:t>Царь</w:t>
      </w:r>
      <w:r w:rsidRPr="00692B04">
        <w:rPr>
          <w:rFonts w:cs="Times New Roman"/>
        </w:rPr>
        <w:t xml:space="preserve"> </w:t>
      </w:r>
      <w:proofErr w:type="spellStart"/>
      <w:r w:rsidRPr="004011EC">
        <w:rPr>
          <w:rFonts w:cs="Times New Roman"/>
        </w:rPr>
        <w:t>русов</w:t>
      </w:r>
      <w:proofErr w:type="spellEnd"/>
      <w:r w:rsidRPr="00692B04">
        <w:rPr>
          <w:rFonts w:cs="Times New Roman"/>
        </w:rPr>
        <w:t xml:space="preserve">» </w:t>
      </w:r>
      <w:r w:rsidRPr="004011EC">
        <w:rPr>
          <w:rFonts w:cs="Times New Roman"/>
        </w:rPr>
        <w:t>сообщения</w:t>
      </w:r>
      <w:r w:rsidRPr="00692B04">
        <w:rPr>
          <w:rFonts w:cs="Times New Roman"/>
        </w:rPr>
        <w:t xml:space="preserve"> </w:t>
      </w:r>
      <w:r w:rsidRPr="004011EC">
        <w:rPr>
          <w:rFonts w:cs="Times New Roman"/>
        </w:rPr>
        <w:t>Ибн</w:t>
      </w:r>
      <w:r w:rsidRPr="00692B04">
        <w:rPr>
          <w:rFonts w:cs="Times New Roman"/>
        </w:rPr>
        <w:t>-</w:t>
      </w:r>
      <w:proofErr w:type="spellStart"/>
      <w:r w:rsidRPr="004011EC">
        <w:rPr>
          <w:rFonts w:cs="Times New Roman"/>
        </w:rPr>
        <w:t>Фадлана</w:t>
      </w:r>
      <w:proofErr w:type="spellEnd"/>
      <w:r w:rsidRPr="00692B04">
        <w:rPr>
          <w:rFonts w:cs="Times New Roman"/>
        </w:rPr>
        <w:t xml:space="preserve">: </w:t>
      </w:r>
      <w:r w:rsidRPr="004011EC">
        <w:rPr>
          <w:rFonts w:cs="Times New Roman"/>
        </w:rPr>
        <w:t>правитель</w:t>
      </w:r>
      <w:r w:rsidRPr="00692B04">
        <w:rPr>
          <w:rFonts w:cs="Times New Roman"/>
        </w:rPr>
        <w:t xml:space="preserve"> </w:t>
      </w:r>
      <w:r w:rsidRPr="004011EC">
        <w:rPr>
          <w:rFonts w:cs="Times New Roman"/>
        </w:rPr>
        <w:t>или</w:t>
      </w:r>
      <w:r w:rsidRPr="00692B04">
        <w:rPr>
          <w:rFonts w:cs="Times New Roman"/>
        </w:rPr>
        <w:t xml:space="preserve"> </w:t>
      </w:r>
      <w:r w:rsidRPr="004011EC">
        <w:rPr>
          <w:rFonts w:cs="Times New Roman"/>
        </w:rPr>
        <w:t>божество</w:t>
      </w:r>
      <w:r w:rsidRPr="00692B04">
        <w:rPr>
          <w:rFonts w:cs="Times New Roman"/>
        </w:rPr>
        <w:t>?»</w:t>
      </w:r>
    </w:p>
    <w:p w14:paraId="11A82F22" w14:textId="77777777" w:rsidR="00B56AEC" w:rsidRPr="004011EC" w:rsidRDefault="00B56AEC" w:rsidP="00692B04">
      <w:pPr>
        <w:spacing w:line="360" w:lineRule="auto"/>
        <w:ind w:left="-426"/>
        <w:rPr>
          <w:rFonts w:eastAsia="Times New Roman" w:cs="Times New Roman"/>
          <w:shd w:val="clear" w:color="auto" w:fill="FFFFFF"/>
        </w:rPr>
      </w:pPr>
    </w:p>
    <w:p w14:paraId="7C24EA4A" w14:textId="77777777" w:rsidR="00B56AEC" w:rsidRDefault="00B56AEC" w:rsidP="00692B04">
      <w:pPr>
        <w:spacing w:line="360" w:lineRule="auto"/>
        <w:ind w:left="-426"/>
        <w:rPr>
          <w:rFonts w:eastAsia="Times New Roman" w:cs="Times New Roman"/>
          <w:shd w:val="clear" w:color="auto" w:fill="FFFFFF"/>
        </w:rPr>
      </w:pPr>
      <w:r w:rsidRPr="004011EC">
        <w:rPr>
          <w:rFonts w:eastAsia="Times New Roman" w:cs="Times New Roman"/>
          <w:b/>
          <w:shd w:val="clear" w:color="auto" w:fill="FFFFFF"/>
        </w:rPr>
        <w:t>13.00-14.00</w:t>
      </w:r>
      <w:r w:rsidRPr="004011EC">
        <w:rPr>
          <w:rFonts w:eastAsia="Times New Roman" w:cs="Times New Roman"/>
          <w:shd w:val="clear" w:color="auto" w:fill="FFFFFF"/>
        </w:rPr>
        <w:t xml:space="preserve"> – перерыв</w:t>
      </w:r>
    </w:p>
    <w:p w14:paraId="2F3D08E7" w14:textId="77777777" w:rsidR="000A2F81" w:rsidRDefault="000A2F81" w:rsidP="00692B04">
      <w:pPr>
        <w:spacing w:line="360" w:lineRule="auto"/>
        <w:ind w:left="-426"/>
        <w:rPr>
          <w:rFonts w:eastAsia="Times New Roman" w:cs="Times New Roman"/>
          <w:shd w:val="clear" w:color="auto" w:fill="FFFFFF"/>
        </w:rPr>
      </w:pPr>
    </w:p>
    <w:p w14:paraId="538B4EAC" w14:textId="77777777" w:rsidR="00F51298" w:rsidRDefault="00F51298" w:rsidP="00692B04">
      <w:pPr>
        <w:spacing w:line="360" w:lineRule="auto"/>
        <w:ind w:left="-426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14.00-16.00</w:t>
      </w:r>
    </w:p>
    <w:p w14:paraId="225604A3" w14:textId="77777777" w:rsidR="004136D0" w:rsidRDefault="004136D0" w:rsidP="001904FD">
      <w:pPr>
        <w:spacing w:line="360" w:lineRule="auto"/>
        <w:rPr>
          <w:rFonts w:eastAsia="Times New Roman" w:cs="Times New Roman"/>
          <w:b/>
          <w:shd w:val="clear" w:color="auto" w:fill="FFFFFF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4136D0" w14:paraId="0AA4B9F4" w14:textId="77777777" w:rsidTr="00293852">
        <w:tc>
          <w:tcPr>
            <w:tcW w:w="4782" w:type="dxa"/>
          </w:tcPr>
          <w:p w14:paraId="58FCA71F" w14:textId="77777777" w:rsidR="004136D0" w:rsidRPr="004136D0" w:rsidRDefault="004136D0" w:rsidP="004136D0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  <w:r w:rsidRPr="004136D0">
              <w:rPr>
                <w:rFonts w:eastAsia="Times New Roman" w:cs="Times New Roman"/>
                <w:b/>
                <w:shd w:val="clear" w:color="auto" w:fill="FFFFFF"/>
              </w:rPr>
              <w:t xml:space="preserve">Аудитория </w:t>
            </w:r>
            <w:r w:rsidR="008A1452">
              <w:rPr>
                <w:rFonts w:eastAsia="Times New Roman" w:cs="Times New Roman"/>
                <w:b/>
                <w:shd w:val="clear" w:color="auto" w:fill="FFFFFF"/>
              </w:rPr>
              <w:t>5003</w:t>
            </w:r>
          </w:p>
        </w:tc>
        <w:tc>
          <w:tcPr>
            <w:tcW w:w="4783" w:type="dxa"/>
          </w:tcPr>
          <w:p w14:paraId="6FA43C28" w14:textId="77777777" w:rsidR="004136D0" w:rsidRDefault="004136D0" w:rsidP="004136D0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Онлайн</w:t>
            </w:r>
          </w:p>
        </w:tc>
      </w:tr>
      <w:tr w:rsidR="004136D0" w14:paraId="16E0F683" w14:textId="77777777" w:rsidTr="00293852">
        <w:tc>
          <w:tcPr>
            <w:tcW w:w="4782" w:type="dxa"/>
          </w:tcPr>
          <w:p w14:paraId="6C7E7D03" w14:textId="77777777" w:rsidR="004136D0" w:rsidRPr="004136D0" w:rsidRDefault="004136D0" w:rsidP="004136D0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  <w:r w:rsidRPr="004136D0">
              <w:rPr>
                <w:rFonts w:eastAsia="Times New Roman" w:cs="Times New Roman"/>
                <w:b/>
                <w:shd w:val="clear" w:color="auto" w:fill="FFFFFF"/>
              </w:rPr>
              <w:t>Языки описания Другого: стратегии различения. Часть 1</w:t>
            </w:r>
          </w:p>
          <w:p w14:paraId="4B8EBED8" w14:textId="77777777" w:rsidR="004136D0" w:rsidRDefault="004136D0" w:rsidP="004136D0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4136D0">
              <w:rPr>
                <w:rFonts w:eastAsia="Times New Roman" w:cs="Times New Roman"/>
                <w:b/>
                <w:shd w:val="clear" w:color="auto" w:fill="FFFFFF"/>
              </w:rPr>
              <w:t>Модератор:</w:t>
            </w:r>
            <w:r w:rsidR="001B3B7F">
              <w:rPr>
                <w:rFonts w:ascii="Times New Roman" w:hAnsi="Times New Roman" w:cs="Times New Roman"/>
              </w:rPr>
              <w:t xml:space="preserve"> </w:t>
            </w:r>
            <w:r w:rsidR="001B3B7F" w:rsidRPr="009F7957">
              <w:rPr>
                <w:rFonts w:cs="Times New Roman"/>
                <w:b/>
              </w:rPr>
              <w:t xml:space="preserve">Дмитрий Владимирович </w:t>
            </w:r>
            <w:proofErr w:type="spellStart"/>
            <w:r w:rsidR="001B3B7F" w:rsidRPr="009F7957">
              <w:rPr>
                <w:rFonts w:cs="Times New Roman"/>
                <w:b/>
              </w:rPr>
              <w:t>Верховцев</w:t>
            </w:r>
            <w:proofErr w:type="spellEnd"/>
          </w:p>
          <w:p w14:paraId="3E3C4DE5" w14:textId="77777777" w:rsidR="009F7957" w:rsidRPr="004136D0" w:rsidRDefault="009F7957" w:rsidP="004136D0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</w:p>
          <w:p w14:paraId="2A851379" w14:textId="77777777" w:rsidR="004136D0" w:rsidRPr="001B3B7F" w:rsidRDefault="006935AF" w:rsidP="004136D0">
            <w:pPr>
              <w:spacing w:line="360" w:lineRule="auto"/>
              <w:rPr>
                <w:rFonts w:eastAsia="Times New Roman" w:cs="Times New Roman"/>
                <w:b/>
                <w:shd w:val="clear" w:color="auto" w:fill="FFFFFF"/>
              </w:rPr>
            </w:pPr>
            <w:r w:rsidRPr="001B3B7F">
              <w:rPr>
                <w:rFonts w:cs="Times New Roman"/>
                <w:b/>
              </w:rPr>
              <w:t>Максим Владимирович</w:t>
            </w:r>
            <w:r w:rsidRPr="001B3B7F">
              <w:rPr>
                <w:rFonts w:eastAsia="Times New Roman" w:cs="Times New Roman"/>
                <w:b/>
                <w:shd w:val="clear" w:color="auto" w:fill="FFFFFF"/>
              </w:rPr>
              <w:t xml:space="preserve"> </w:t>
            </w:r>
            <w:r w:rsidR="004136D0" w:rsidRPr="001B3B7F">
              <w:rPr>
                <w:rFonts w:eastAsia="Times New Roman" w:cs="Times New Roman"/>
                <w:b/>
                <w:shd w:val="clear" w:color="auto" w:fill="FFFFFF"/>
              </w:rPr>
              <w:t>Моисеев</w:t>
            </w:r>
          </w:p>
          <w:p w14:paraId="4E48D529" w14:textId="77777777" w:rsidR="006935AF" w:rsidRPr="006935AF" w:rsidRDefault="006935AF" w:rsidP="006935AF">
            <w:pPr>
              <w:spacing w:line="360" w:lineRule="auto"/>
              <w:rPr>
                <w:rFonts w:eastAsia="Times New Roman" w:cs="Times New Roman"/>
                <w:b/>
                <w:i/>
                <w:shd w:val="clear" w:color="auto" w:fill="FFFFFF"/>
              </w:rPr>
            </w:pPr>
            <w:r w:rsidRPr="006935AF">
              <w:rPr>
                <w:rFonts w:cs="Times New Roman"/>
                <w:i/>
              </w:rPr>
              <w:t xml:space="preserve">Российский государственный гуманитарный университет, Москва </w:t>
            </w:r>
          </w:p>
          <w:p w14:paraId="5B265551" w14:textId="77777777" w:rsidR="004136D0" w:rsidRPr="004011EC" w:rsidRDefault="004136D0" w:rsidP="004136D0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 w:rsidRPr="004011EC">
              <w:rPr>
                <w:rFonts w:eastAsia="Times New Roman" w:cs="Times New Roman"/>
                <w:shd w:val="clear" w:color="auto" w:fill="FFFFFF"/>
              </w:rPr>
              <w:t>Стратегии описания и различения кочевых сообществ и новых подданных: практика русских послов и астраханских воевод 2-ой пол. XVI – начала XVII вв.</w:t>
            </w:r>
          </w:p>
          <w:p w14:paraId="68A3F2F1" w14:textId="77777777" w:rsidR="004136D0" w:rsidRDefault="001B3B7F" w:rsidP="004136D0">
            <w:pPr>
              <w:pStyle w:val="Normal1"/>
              <w:spacing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Анастасия Михайловна</w:t>
            </w:r>
            <w:r w:rsidR="004136D0" w:rsidRPr="004011EC">
              <w:rPr>
                <w:rFonts w:asciiTheme="minorHAnsi" w:hAnsiTheme="minorHAnsi"/>
                <w:b/>
                <w:sz w:val="24"/>
                <w:szCs w:val="24"/>
              </w:rPr>
              <w:t xml:space="preserve"> Новикова</w:t>
            </w:r>
          </w:p>
          <w:p w14:paraId="74AC04AE" w14:textId="77777777" w:rsidR="001B3B7F" w:rsidRPr="001B3B7F" w:rsidRDefault="001B3B7F" w:rsidP="001B3B7F">
            <w:pPr>
              <w:spacing w:line="360" w:lineRule="auto"/>
              <w:jc w:val="both"/>
              <w:rPr>
                <w:rFonts w:eastAsia="Times New Roman" w:cs="Times New Roman"/>
                <w:i/>
                <w:shd w:val="clear" w:color="auto" w:fill="FFFFFF"/>
              </w:rPr>
            </w:pPr>
            <w:r w:rsidRPr="006935AF">
              <w:rPr>
                <w:rFonts w:eastAsia="Times New Roman" w:cs="Times New Roman"/>
                <w:i/>
                <w:shd w:val="clear" w:color="auto" w:fill="FFFFFF"/>
              </w:rPr>
              <w:t>Высшая школа экономики, Санкт-</w:t>
            </w:r>
            <w:r w:rsidRPr="006935AF">
              <w:rPr>
                <w:rFonts w:eastAsia="Times New Roman" w:cs="Times New Roman"/>
                <w:i/>
                <w:shd w:val="clear" w:color="auto" w:fill="FFFFFF"/>
              </w:rPr>
              <w:lastRenderedPageBreak/>
              <w:t xml:space="preserve">Петербург </w:t>
            </w:r>
          </w:p>
          <w:p w14:paraId="063C6E17" w14:textId="77777777" w:rsidR="004136D0" w:rsidRPr="004011EC" w:rsidRDefault="004136D0" w:rsidP="004136D0">
            <w:pPr>
              <w:pStyle w:val="Normal1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11EC">
              <w:rPr>
                <w:rFonts w:asciiTheme="minorHAnsi" w:hAnsiTheme="minorHAnsi" w:cs="Times New Roman"/>
                <w:sz w:val="24"/>
                <w:szCs w:val="24"/>
              </w:rPr>
              <w:t xml:space="preserve">Образ Московии во франкоязычных изданиях </w:t>
            </w:r>
            <w:r w:rsidRPr="004011E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XVII</w:t>
            </w:r>
            <w:r w:rsidRPr="004011EC">
              <w:rPr>
                <w:rFonts w:asciiTheme="minorHAnsi" w:hAnsiTheme="minorHAnsi" w:cs="Times New Roman"/>
                <w:sz w:val="24"/>
                <w:szCs w:val="24"/>
              </w:rPr>
              <w:t xml:space="preserve"> века.</w:t>
            </w:r>
            <w:r w:rsidRPr="004011E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7582AF7" w14:textId="77777777" w:rsidR="004136D0" w:rsidRPr="001B3B7F" w:rsidRDefault="001B3B7F" w:rsidP="004136D0">
            <w:pPr>
              <w:pStyle w:val="Normal1"/>
              <w:spacing w:line="36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1B3B7F">
              <w:rPr>
                <w:rFonts w:asciiTheme="minorHAnsi" w:hAnsiTheme="minorHAnsi" w:cs="Times New Roman"/>
                <w:b/>
                <w:sz w:val="24"/>
                <w:szCs w:val="24"/>
              </w:rPr>
              <w:t>Дмитрий Владимирович</w:t>
            </w:r>
            <w:r w:rsidRPr="001B3B7F">
              <w:rPr>
                <w:rFonts w:asciiTheme="minorHAnsi" w:hAnsiTheme="minorHAnsi" w:cs="Times New Roman"/>
                <w:b/>
              </w:rPr>
              <w:t xml:space="preserve"> </w:t>
            </w:r>
            <w:r w:rsidR="004136D0" w:rsidRPr="001B3B7F">
              <w:rPr>
                <w:rFonts w:asciiTheme="minorHAnsi" w:hAnsiTheme="minorHAnsi" w:cs="Times New Roman"/>
                <w:b/>
                <w:sz w:val="24"/>
                <w:szCs w:val="24"/>
              </w:rPr>
              <w:t>Верховцев</w:t>
            </w:r>
          </w:p>
          <w:p w14:paraId="6C7531ED" w14:textId="77777777" w:rsidR="001B3B7F" w:rsidRPr="001B3B7F" w:rsidRDefault="001B3B7F" w:rsidP="004136D0">
            <w:pPr>
              <w:pStyle w:val="Normal1"/>
              <w:spacing w:line="360" w:lineRule="auto"/>
              <w:jc w:val="both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1B3B7F">
              <w:rPr>
                <w:rFonts w:asciiTheme="minorHAnsi" w:hAnsiTheme="minorHAnsi" w:cs="Times New Roman"/>
                <w:i/>
                <w:sz w:val="24"/>
                <w:szCs w:val="24"/>
              </w:rPr>
              <w:t>Санкт-Петербургский государственный университет</w:t>
            </w:r>
          </w:p>
          <w:p w14:paraId="67093606" w14:textId="77777777" w:rsidR="004136D0" w:rsidRPr="004136D0" w:rsidRDefault="004136D0" w:rsidP="004136D0">
            <w:pPr>
              <w:pStyle w:val="Normal1"/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011EC">
              <w:rPr>
                <w:rFonts w:asciiTheme="minorHAnsi" w:hAnsiTheme="minorHAnsi" w:cs="Times New Roman"/>
                <w:sz w:val="24"/>
                <w:szCs w:val="24"/>
              </w:rPr>
              <w:t>"Чухна-и-латыши": население Ингерманландии в русских описаниях времён Северной войны</w:t>
            </w:r>
          </w:p>
        </w:tc>
        <w:tc>
          <w:tcPr>
            <w:tcW w:w="4783" w:type="dxa"/>
          </w:tcPr>
          <w:p w14:paraId="676A77CB" w14:textId="77777777" w:rsidR="004136D0" w:rsidRPr="004136D0" w:rsidRDefault="004136D0" w:rsidP="0081509A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  <w:r w:rsidRPr="004136D0">
              <w:rPr>
                <w:rFonts w:eastAsia="Times New Roman" w:cs="Times New Roman"/>
                <w:b/>
                <w:shd w:val="clear" w:color="auto" w:fill="FFFFFF"/>
              </w:rPr>
              <w:lastRenderedPageBreak/>
              <w:t>Языки описания Другого: стратегии различения. Часть 2</w:t>
            </w:r>
          </w:p>
          <w:p w14:paraId="7A828AFF" w14:textId="77777777" w:rsidR="004136D0" w:rsidRDefault="004136D0" w:rsidP="004136D0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  <w:r w:rsidRPr="004136D0">
              <w:rPr>
                <w:rFonts w:eastAsia="Times New Roman" w:cs="Times New Roman"/>
                <w:b/>
                <w:shd w:val="clear" w:color="auto" w:fill="FFFFFF"/>
              </w:rPr>
              <w:t xml:space="preserve">Модератор: Александр Ильич </w:t>
            </w:r>
            <w:r>
              <w:rPr>
                <w:rFonts w:eastAsia="Times New Roman" w:cs="Times New Roman"/>
                <w:b/>
                <w:shd w:val="clear" w:color="auto" w:fill="FFFFFF"/>
              </w:rPr>
              <w:t xml:space="preserve"> </w:t>
            </w:r>
            <w:r w:rsidRPr="004136D0">
              <w:rPr>
                <w:rFonts w:eastAsia="Times New Roman" w:cs="Times New Roman"/>
                <w:b/>
                <w:shd w:val="clear" w:color="auto" w:fill="FFFFFF"/>
              </w:rPr>
              <w:t>Филюшкин</w:t>
            </w:r>
          </w:p>
          <w:p w14:paraId="7D1B5A2F" w14:textId="77777777" w:rsidR="009F7957" w:rsidRPr="004011EC" w:rsidRDefault="009F7957" w:rsidP="004136D0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</w:p>
          <w:p w14:paraId="1D5FBF87" w14:textId="77777777" w:rsidR="004136D0" w:rsidRDefault="001B3B7F" w:rsidP="004136D0">
            <w:pPr>
              <w:spacing w:line="360" w:lineRule="auto"/>
              <w:contextualSpacing/>
              <w:jc w:val="both"/>
              <w:rPr>
                <w:rFonts w:cs="Times New Roman"/>
                <w:b/>
              </w:rPr>
            </w:pPr>
            <w:r w:rsidRPr="001B3B7F">
              <w:rPr>
                <w:rFonts w:cs="Times New Roman"/>
                <w:b/>
              </w:rPr>
              <w:t>Иван Ростиславович</w:t>
            </w:r>
            <w:r w:rsidRPr="004011EC">
              <w:rPr>
                <w:rFonts w:cs="Times New Roman"/>
                <w:b/>
              </w:rPr>
              <w:t xml:space="preserve"> </w:t>
            </w:r>
            <w:bookmarkStart w:id="0" w:name="_GoBack"/>
            <w:r w:rsidR="004136D0" w:rsidRPr="004011EC">
              <w:rPr>
                <w:rFonts w:cs="Times New Roman"/>
                <w:b/>
              </w:rPr>
              <w:t>Соколо</w:t>
            </w:r>
            <w:bookmarkEnd w:id="0"/>
            <w:r w:rsidR="004136D0" w:rsidRPr="004011EC">
              <w:rPr>
                <w:rFonts w:cs="Times New Roman"/>
                <w:b/>
              </w:rPr>
              <w:t>вский</w:t>
            </w:r>
          </w:p>
          <w:p w14:paraId="7D435AA8" w14:textId="77777777" w:rsidR="001B3B7F" w:rsidRPr="001B3B7F" w:rsidRDefault="001B3B7F" w:rsidP="004136D0">
            <w:pPr>
              <w:spacing w:line="360" w:lineRule="auto"/>
              <w:contextualSpacing/>
              <w:jc w:val="both"/>
              <w:rPr>
                <w:rFonts w:cs="Times New Roman"/>
                <w:i/>
              </w:rPr>
            </w:pPr>
            <w:r w:rsidRPr="001B3B7F">
              <w:rPr>
                <w:rFonts w:cs="Times New Roman"/>
                <w:i/>
              </w:rPr>
              <w:t>Институт истории Сибирского отделения РАН, Новосибирск</w:t>
            </w:r>
          </w:p>
          <w:p w14:paraId="1BF9DD37" w14:textId="77777777" w:rsidR="004136D0" w:rsidRPr="004011EC" w:rsidRDefault="004136D0" w:rsidP="004136D0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4011EC">
              <w:t xml:space="preserve">Проблема языка описания языка </w:t>
            </w:r>
            <w:proofErr w:type="spellStart"/>
            <w:r w:rsidRPr="004011EC">
              <w:t>самоописания</w:t>
            </w:r>
            <w:proofErr w:type="spellEnd"/>
            <w:r w:rsidRPr="004011EC">
              <w:t xml:space="preserve"> </w:t>
            </w:r>
          </w:p>
          <w:p w14:paraId="5BA835F6" w14:textId="77777777" w:rsidR="004136D0" w:rsidRDefault="001B3B7F" w:rsidP="004136D0">
            <w:pPr>
              <w:spacing w:line="360" w:lineRule="auto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Роман Шляхтин</w:t>
            </w:r>
          </w:p>
          <w:p w14:paraId="5F2AF3EF" w14:textId="77777777" w:rsidR="001B3B7F" w:rsidRPr="001B3B7F" w:rsidRDefault="001B3B7F" w:rsidP="004136D0">
            <w:pPr>
              <w:spacing w:line="360" w:lineRule="auto"/>
              <w:rPr>
                <w:rFonts w:eastAsia="Times New Roman" w:cs="Times New Roman"/>
                <w:i/>
                <w:shd w:val="clear" w:color="auto" w:fill="FFFFFF"/>
              </w:rPr>
            </w:pPr>
            <w:r w:rsidRPr="001B3B7F">
              <w:rPr>
                <w:rFonts w:eastAsia="Times New Roman" w:cs="Times New Roman"/>
                <w:i/>
                <w:shd w:val="clear" w:color="auto" w:fill="FFFFFF"/>
              </w:rPr>
              <w:t>Университет Майнца, Германия</w:t>
            </w:r>
          </w:p>
          <w:p w14:paraId="0DDD024D" w14:textId="77777777" w:rsidR="004136D0" w:rsidRPr="004011EC" w:rsidRDefault="004136D0" w:rsidP="004136D0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 w:rsidRPr="004011EC">
              <w:rPr>
                <w:rFonts w:eastAsia="Times New Roman" w:cs="Times New Roman"/>
                <w:shd w:val="clear" w:color="auto" w:fill="FFFFFF"/>
              </w:rPr>
              <w:t xml:space="preserve">Границы без пограничников? Рубежи Византии в Малой Азии в эпоху </w:t>
            </w:r>
            <w:r w:rsidRPr="004011EC">
              <w:rPr>
                <w:rFonts w:eastAsia="Times New Roman" w:cs="Times New Roman"/>
                <w:shd w:val="clear" w:color="auto" w:fill="FFFFFF"/>
              </w:rPr>
              <w:lastRenderedPageBreak/>
              <w:t>Палеологов и их восприятие в современной историографии</w:t>
            </w:r>
          </w:p>
          <w:p w14:paraId="72ADFBB7" w14:textId="77777777" w:rsidR="004136D0" w:rsidRDefault="001B3B7F" w:rsidP="004136D0">
            <w:pPr>
              <w:spacing w:line="360" w:lineRule="auto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Александр Ильич</w:t>
            </w:r>
            <w:r w:rsidR="004136D0" w:rsidRPr="004011EC">
              <w:rPr>
                <w:rFonts w:eastAsia="Times New Roman" w:cs="Times New Roman"/>
                <w:b/>
                <w:shd w:val="clear" w:color="auto" w:fill="FFFFFF"/>
              </w:rPr>
              <w:t xml:space="preserve"> Филюшкин</w:t>
            </w:r>
          </w:p>
          <w:p w14:paraId="179EA115" w14:textId="77777777" w:rsidR="001B3B7F" w:rsidRPr="001B3B7F" w:rsidRDefault="001B3B7F" w:rsidP="004136D0">
            <w:pPr>
              <w:spacing w:line="360" w:lineRule="auto"/>
              <w:rPr>
                <w:rFonts w:eastAsia="Times New Roman" w:cs="Times New Roman"/>
                <w:i/>
                <w:shd w:val="clear" w:color="auto" w:fill="FFFFFF"/>
              </w:rPr>
            </w:pPr>
            <w:r w:rsidRPr="001B3B7F">
              <w:rPr>
                <w:rFonts w:eastAsia="Times New Roman" w:cs="Times New Roman"/>
                <w:i/>
                <w:shd w:val="clear" w:color="auto" w:fill="FFFFFF"/>
              </w:rPr>
              <w:t>Санкт-Петербургский государственный университет</w:t>
            </w:r>
          </w:p>
          <w:p w14:paraId="3B965103" w14:textId="77777777" w:rsidR="004136D0" w:rsidRPr="004011EC" w:rsidRDefault="004136D0" w:rsidP="004136D0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 w:rsidRPr="004011EC">
              <w:rPr>
                <w:rFonts w:eastAsia="Times New Roman" w:cs="Times New Roman"/>
                <w:shd w:val="clear" w:color="auto" w:fill="FFFFFF"/>
              </w:rPr>
              <w:t>Церковные приходы, посвящения церквей и локальные</w:t>
            </w:r>
          </w:p>
          <w:p w14:paraId="10AEA447" w14:textId="77777777" w:rsidR="004136D0" w:rsidRDefault="004136D0" w:rsidP="004136D0">
            <w:pPr>
              <w:spacing w:line="360" w:lineRule="auto"/>
              <w:rPr>
                <w:rFonts w:eastAsia="Times New Roman" w:cs="Times New Roman"/>
                <w:b/>
                <w:shd w:val="clear" w:color="auto" w:fill="FFFFFF"/>
              </w:rPr>
            </w:pPr>
            <w:r w:rsidRPr="004011EC">
              <w:rPr>
                <w:rFonts w:eastAsia="Times New Roman" w:cs="Times New Roman"/>
                <w:shd w:val="clear" w:color="auto" w:fill="FFFFFF"/>
              </w:rPr>
              <w:t>идентичности на Северо-Западе Руси</w:t>
            </w:r>
          </w:p>
        </w:tc>
      </w:tr>
    </w:tbl>
    <w:p w14:paraId="4F5DB457" w14:textId="77777777" w:rsidR="001904FD" w:rsidRPr="004011EC" w:rsidRDefault="001904FD" w:rsidP="001904FD">
      <w:pPr>
        <w:spacing w:line="360" w:lineRule="auto"/>
        <w:rPr>
          <w:rFonts w:eastAsia="Times New Roman" w:cs="Times New Roman"/>
          <w:shd w:val="clear" w:color="auto" w:fill="FFFFFF"/>
        </w:rPr>
      </w:pPr>
    </w:p>
    <w:p w14:paraId="58DC42A6" w14:textId="77777777" w:rsidR="009F7957" w:rsidRPr="004011EC" w:rsidRDefault="001904FD" w:rsidP="009F7957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  <w:r w:rsidRPr="004011EC">
        <w:rPr>
          <w:rFonts w:eastAsia="Times New Roman" w:cs="Times New Roman"/>
          <w:b/>
          <w:shd w:val="clear" w:color="auto" w:fill="FFFFFF"/>
        </w:rPr>
        <w:t>16.00-18.00</w:t>
      </w:r>
    </w:p>
    <w:p w14:paraId="14F5BA5E" w14:textId="77777777" w:rsidR="001904FD" w:rsidRPr="00F51298" w:rsidRDefault="008A1452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Аудитория 5003</w:t>
      </w:r>
    </w:p>
    <w:p w14:paraId="31FB5661" w14:textId="77777777" w:rsidR="001904FD" w:rsidRPr="004011EC" w:rsidRDefault="001904FD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  <w:r w:rsidRPr="00F51298">
        <w:rPr>
          <w:rFonts w:eastAsia="Times New Roman" w:cs="Times New Roman"/>
          <w:b/>
          <w:shd w:val="clear" w:color="auto" w:fill="FFFFFF"/>
        </w:rPr>
        <w:t>Практики управления и делопроизводственные языки</w:t>
      </w:r>
    </w:p>
    <w:p w14:paraId="122DA3DA" w14:textId="77777777" w:rsidR="001904FD" w:rsidRPr="004011EC" w:rsidRDefault="001904FD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  <w:r w:rsidRPr="004011EC">
        <w:rPr>
          <w:rFonts w:eastAsia="Times New Roman" w:cs="Times New Roman"/>
          <w:b/>
          <w:shd w:val="clear" w:color="auto" w:fill="FFFFFF"/>
        </w:rPr>
        <w:t>Модератор: Адриан Александрович Селин</w:t>
      </w:r>
    </w:p>
    <w:p w14:paraId="7BF3A926" w14:textId="77777777" w:rsidR="001904FD" w:rsidRPr="004011EC" w:rsidRDefault="001904FD" w:rsidP="00692B04">
      <w:pPr>
        <w:spacing w:line="360" w:lineRule="auto"/>
        <w:ind w:left="-426"/>
        <w:rPr>
          <w:rFonts w:eastAsia="Times New Roman" w:cs="Times New Roman"/>
          <w:b/>
          <w:shd w:val="clear" w:color="auto" w:fill="FFFFFF"/>
        </w:rPr>
      </w:pPr>
    </w:p>
    <w:p w14:paraId="4DAD1788" w14:textId="77777777" w:rsidR="001904FD" w:rsidRPr="001B3B7F" w:rsidRDefault="001B3B7F" w:rsidP="00692B04">
      <w:pPr>
        <w:spacing w:line="360" w:lineRule="auto"/>
        <w:ind w:left="-426"/>
        <w:rPr>
          <w:rFonts w:cs="Times New Roman"/>
          <w:bCs/>
        </w:rPr>
      </w:pPr>
      <w:r w:rsidRPr="001B3B7F">
        <w:rPr>
          <w:rFonts w:cs="Times New Roman"/>
          <w:b/>
          <w:bCs/>
        </w:rPr>
        <w:t>Ирина Павловна</w:t>
      </w:r>
      <w:r w:rsidR="001904FD" w:rsidRPr="001B3B7F">
        <w:rPr>
          <w:rFonts w:cs="Times New Roman"/>
          <w:b/>
          <w:bCs/>
        </w:rPr>
        <w:t xml:space="preserve"> Потехина</w:t>
      </w:r>
      <w:r w:rsidRPr="001B3B7F">
        <w:rPr>
          <w:rFonts w:cs="Times New Roman"/>
          <w:b/>
          <w:bCs/>
        </w:rPr>
        <w:br/>
      </w:r>
      <w:r>
        <w:rPr>
          <w:rFonts w:cs="Times New Roman"/>
          <w:i/>
        </w:rPr>
        <w:t xml:space="preserve">Санкт-Петербургский государственный  технологический </w:t>
      </w:r>
      <w:r w:rsidRPr="001B3B7F">
        <w:rPr>
          <w:rFonts w:cs="Times New Roman"/>
          <w:i/>
        </w:rPr>
        <w:t xml:space="preserve"> институт</w:t>
      </w:r>
    </w:p>
    <w:p w14:paraId="046C98A6" w14:textId="77777777" w:rsidR="001904FD" w:rsidRPr="004011EC" w:rsidRDefault="001904FD" w:rsidP="00692B04">
      <w:pPr>
        <w:spacing w:line="360" w:lineRule="auto"/>
        <w:ind w:left="-426"/>
        <w:jc w:val="both"/>
        <w:rPr>
          <w:bCs/>
        </w:rPr>
      </w:pPr>
      <w:r w:rsidRPr="004011EC">
        <w:rPr>
          <w:rFonts w:cs="Times New Roman"/>
          <w:bCs/>
        </w:rPr>
        <w:t xml:space="preserve"> </w:t>
      </w:r>
      <w:r w:rsidRPr="004011EC">
        <w:rPr>
          <w:bCs/>
        </w:rPr>
        <w:t xml:space="preserve">Чем объяснить очередной побор? Средневековое папство и налогообложение клира в </w:t>
      </w:r>
      <w:r w:rsidRPr="004011EC">
        <w:rPr>
          <w:bCs/>
          <w:lang w:val="en-US"/>
        </w:rPr>
        <w:t>XII</w:t>
      </w:r>
      <w:r w:rsidRPr="004011EC">
        <w:rPr>
          <w:bCs/>
        </w:rPr>
        <w:t xml:space="preserve"> – </w:t>
      </w:r>
      <w:r w:rsidRPr="004011EC">
        <w:rPr>
          <w:bCs/>
          <w:lang w:val="en-US"/>
        </w:rPr>
        <w:t>XV </w:t>
      </w:r>
      <w:r w:rsidRPr="004011EC">
        <w:rPr>
          <w:bCs/>
        </w:rPr>
        <w:t xml:space="preserve">вв. </w:t>
      </w:r>
    </w:p>
    <w:p w14:paraId="5528BC6B" w14:textId="77777777" w:rsidR="001904FD" w:rsidRDefault="001B3B7F" w:rsidP="00692B04">
      <w:pPr>
        <w:spacing w:line="360" w:lineRule="auto"/>
        <w:ind w:left="-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Адриан Александрович</w:t>
      </w:r>
      <w:r w:rsidR="001904FD" w:rsidRPr="004011EC">
        <w:rPr>
          <w:rFonts w:cs="Times New Roman"/>
          <w:b/>
          <w:bCs/>
        </w:rPr>
        <w:t xml:space="preserve"> Селин</w:t>
      </w:r>
    </w:p>
    <w:p w14:paraId="16D143D8" w14:textId="77777777" w:rsidR="001B3B7F" w:rsidRPr="001B3B7F" w:rsidRDefault="001B3B7F" w:rsidP="00692B04">
      <w:pPr>
        <w:spacing w:line="360" w:lineRule="auto"/>
        <w:ind w:left="-426"/>
        <w:jc w:val="both"/>
        <w:rPr>
          <w:rFonts w:eastAsia="Times New Roman" w:cs="Times New Roman"/>
          <w:i/>
          <w:shd w:val="clear" w:color="auto" w:fill="FFFFFF"/>
        </w:rPr>
      </w:pPr>
      <w:r w:rsidRPr="006935AF">
        <w:rPr>
          <w:rFonts w:eastAsia="Times New Roman" w:cs="Times New Roman"/>
          <w:i/>
          <w:shd w:val="clear" w:color="auto" w:fill="FFFFFF"/>
        </w:rPr>
        <w:t xml:space="preserve">Высшая школа экономики, Санкт-Петербург </w:t>
      </w:r>
    </w:p>
    <w:p w14:paraId="75246951" w14:textId="77777777" w:rsidR="001904FD" w:rsidRPr="004011EC" w:rsidRDefault="001904FD" w:rsidP="00692B04">
      <w:pPr>
        <w:spacing w:line="360" w:lineRule="auto"/>
        <w:ind w:left="-426"/>
        <w:jc w:val="both"/>
        <w:rPr>
          <w:bCs/>
        </w:rPr>
      </w:pPr>
      <w:r w:rsidRPr="004011EC">
        <w:rPr>
          <w:bCs/>
        </w:rPr>
        <w:t>Язык писцовых книг XV в. как рождающийся язык описания незнакомого социального</w:t>
      </w:r>
    </w:p>
    <w:p w14:paraId="10E93CF1" w14:textId="77777777" w:rsidR="001904FD" w:rsidRPr="001B3B7F" w:rsidRDefault="001B3B7F" w:rsidP="00692B04">
      <w:pPr>
        <w:spacing w:line="360" w:lineRule="auto"/>
        <w:ind w:left="-426"/>
        <w:jc w:val="both"/>
        <w:rPr>
          <w:b/>
        </w:rPr>
      </w:pPr>
      <w:r w:rsidRPr="001B3B7F">
        <w:rPr>
          <w:b/>
        </w:rPr>
        <w:t>Антон Сергеевич</w:t>
      </w:r>
      <w:r w:rsidR="001904FD" w:rsidRPr="001B3B7F">
        <w:rPr>
          <w:b/>
        </w:rPr>
        <w:t xml:space="preserve"> Котов</w:t>
      </w:r>
    </w:p>
    <w:p w14:paraId="5ED3AE69" w14:textId="77777777" w:rsidR="001B3B7F" w:rsidRPr="001B3B7F" w:rsidRDefault="001B3B7F" w:rsidP="00692B04">
      <w:pPr>
        <w:spacing w:line="360" w:lineRule="auto"/>
        <w:ind w:left="-426"/>
        <w:jc w:val="both"/>
        <w:rPr>
          <w:b/>
          <w:i/>
        </w:rPr>
      </w:pPr>
      <w:r w:rsidRPr="001B3B7F">
        <w:rPr>
          <w:rFonts w:cs="Times New Roman"/>
          <w:i/>
        </w:rPr>
        <w:t>Томский государственный университет</w:t>
      </w:r>
    </w:p>
    <w:p w14:paraId="79D6C935" w14:textId="77777777" w:rsidR="001904FD" w:rsidRPr="00692B04" w:rsidRDefault="001904FD" w:rsidP="00692B04">
      <w:pPr>
        <w:spacing w:line="360" w:lineRule="auto"/>
        <w:ind w:left="-426"/>
      </w:pPr>
      <w:r w:rsidRPr="004011EC">
        <w:t xml:space="preserve">От «объединения» к «Прусскому союзу»: случай появления (не-) правового субъекта в </w:t>
      </w:r>
      <w:r w:rsidRPr="004011EC">
        <w:rPr>
          <w:lang w:val="en-US"/>
        </w:rPr>
        <w:t>XV</w:t>
      </w:r>
      <w:r w:rsidRPr="004011EC">
        <w:t xml:space="preserve"> в.</w:t>
      </w:r>
    </w:p>
    <w:p w14:paraId="3FF1F901" w14:textId="77777777" w:rsidR="009F7957" w:rsidRDefault="009F7957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</w:p>
    <w:p w14:paraId="40EA73DB" w14:textId="77777777" w:rsidR="009F7957" w:rsidRDefault="009F7957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</w:p>
    <w:p w14:paraId="7D6B5FE3" w14:textId="77777777" w:rsidR="009F7957" w:rsidRDefault="009F7957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</w:p>
    <w:p w14:paraId="1B4A84AC" w14:textId="77777777" w:rsidR="009F7957" w:rsidRDefault="009F7957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</w:p>
    <w:p w14:paraId="14D0820B" w14:textId="77777777" w:rsidR="009F7957" w:rsidRDefault="009F7957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</w:p>
    <w:p w14:paraId="1E19A562" w14:textId="77777777" w:rsidR="009F7957" w:rsidRDefault="009F7957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</w:p>
    <w:p w14:paraId="58EA5BB8" w14:textId="77777777" w:rsidR="009F7957" w:rsidRDefault="009F7957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</w:p>
    <w:p w14:paraId="31CD87BF" w14:textId="77777777" w:rsidR="009F7957" w:rsidRDefault="009F7957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</w:p>
    <w:p w14:paraId="34DD856D" w14:textId="77777777" w:rsidR="001904FD" w:rsidRDefault="001904FD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  <w:r w:rsidRPr="004011EC">
        <w:rPr>
          <w:rFonts w:eastAsia="Times New Roman" w:cs="Times New Roman"/>
          <w:b/>
          <w:shd w:val="clear" w:color="auto" w:fill="FFFFFF"/>
        </w:rPr>
        <w:lastRenderedPageBreak/>
        <w:t>17 сентября</w:t>
      </w:r>
    </w:p>
    <w:p w14:paraId="315474AD" w14:textId="77777777" w:rsidR="009F7957" w:rsidRDefault="009F7957" w:rsidP="009F7957">
      <w:pPr>
        <w:spacing w:line="360" w:lineRule="auto"/>
        <w:ind w:left="-426"/>
        <w:jc w:val="center"/>
        <w:rPr>
          <w:b/>
        </w:rPr>
      </w:pPr>
      <w:r>
        <w:rPr>
          <w:b/>
        </w:rPr>
        <w:t>Национальный исследовательский университет «Высшая школа экономики», Санкт-Петербург</w:t>
      </w:r>
    </w:p>
    <w:p w14:paraId="100CCEAB" w14:textId="77777777" w:rsidR="009F7957" w:rsidRDefault="009F7957" w:rsidP="009F7957">
      <w:pPr>
        <w:spacing w:line="360" w:lineRule="auto"/>
        <w:ind w:left="-426"/>
        <w:jc w:val="center"/>
        <w:rPr>
          <w:b/>
        </w:rPr>
      </w:pPr>
      <w:r>
        <w:rPr>
          <w:b/>
        </w:rPr>
        <w:t>Кантемировская ул. д.3 лит. А</w:t>
      </w:r>
    </w:p>
    <w:p w14:paraId="566123FA" w14:textId="77777777" w:rsidR="009F7957" w:rsidRPr="004011EC" w:rsidRDefault="009F7957" w:rsidP="009F7957">
      <w:pPr>
        <w:spacing w:line="360" w:lineRule="auto"/>
        <w:ind w:left="-426"/>
        <w:rPr>
          <w:rFonts w:eastAsia="Times New Roman" w:cs="Times New Roman"/>
          <w:b/>
          <w:shd w:val="clear" w:color="auto" w:fill="FFFFFF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1904FD" w:rsidRPr="004011EC" w14:paraId="1B5A2535" w14:textId="77777777" w:rsidTr="009F7957">
        <w:tc>
          <w:tcPr>
            <w:tcW w:w="9565" w:type="dxa"/>
            <w:gridSpan w:val="2"/>
          </w:tcPr>
          <w:p w14:paraId="67AE0DF4" w14:textId="77777777" w:rsidR="001904FD" w:rsidRPr="004011EC" w:rsidRDefault="005D059F" w:rsidP="001904FD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  <w:r w:rsidRPr="004011EC">
              <w:rPr>
                <w:rFonts w:eastAsia="Times New Roman" w:cs="Times New Roman"/>
                <w:b/>
                <w:shd w:val="clear" w:color="auto" w:fill="FFFFFF"/>
              </w:rPr>
              <w:t>10.00-13</w:t>
            </w:r>
            <w:r w:rsidR="001904FD" w:rsidRPr="004011EC">
              <w:rPr>
                <w:rFonts w:eastAsia="Times New Roman" w:cs="Times New Roman"/>
                <w:b/>
                <w:shd w:val="clear" w:color="auto" w:fill="FFFFFF"/>
              </w:rPr>
              <w:t>.00</w:t>
            </w:r>
          </w:p>
        </w:tc>
      </w:tr>
      <w:tr w:rsidR="005D059F" w:rsidRPr="004011EC" w14:paraId="4BB0A528" w14:textId="77777777" w:rsidTr="009F7957">
        <w:tc>
          <w:tcPr>
            <w:tcW w:w="4782" w:type="dxa"/>
          </w:tcPr>
          <w:p w14:paraId="6C521461" w14:textId="77777777" w:rsidR="005D059F" w:rsidRPr="004011EC" w:rsidRDefault="008A1452" w:rsidP="005D059F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Аудитория 5003</w:t>
            </w:r>
          </w:p>
          <w:p w14:paraId="23E4BAEF" w14:textId="77777777" w:rsidR="004136D0" w:rsidRPr="00692B04" w:rsidRDefault="004136D0" w:rsidP="001B3B7F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692B04">
              <w:rPr>
                <w:rFonts w:cs="Times New Roman"/>
                <w:b/>
              </w:rPr>
              <w:t>Политическая культура в раннее Новое время: концепты и практики</w:t>
            </w:r>
          </w:p>
          <w:p w14:paraId="18E439AB" w14:textId="77777777" w:rsidR="004136D0" w:rsidRPr="00DA7DA8" w:rsidRDefault="004136D0" w:rsidP="004136D0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692B04">
              <w:rPr>
                <w:rFonts w:cs="Times New Roman"/>
                <w:b/>
              </w:rPr>
              <w:t>Модератор: Феликс Евгеньевич Левин</w:t>
            </w:r>
          </w:p>
          <w:p w14:paraId="06851C9B" w14:textId="77777777" w:rsidR="001B3B7F" w:rsidRDefault="001B3B7F" w:rsidP="004136D0">
            <w:pPr>
              <w:spacing w:line="360" w:lineRule="auto"/>
              <w:jc w:val="both"/>
              <w:rPr>
                <w:b/>
              </w:rPr>
            </w:pPr>
          </w:p>
          <w:p w14:paraId="3BA724B9" w14:textId="77777777" w:rsidR="009F7957" w:rsidRDefault="009F7957" w:rsidP="004136D0">
            <w:pPr>
              <w:spacing w:line="360" w:lineRule="auto"/>
              <w:jc w:val="both"/>
              <w:rPr>
                <w:b/>
              </w:rPr>
            </w:pPr>
          </w:p>
          <w:p w14:paraId="1638B2D0" w14:textId="77777777" w:rsidR="004136D0" w:rsidRDefault="001B3B7F" w:rsidP="004136D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Анастасия Викторовна </w:t>
            </w:r>
            <w:r w:rsidR="004136D0" w:rsidRPr="004011EC">
              <w:rPr>
                <w:b/>
              </w:rPr>
              <w:t>Афанасьева</w:t>
            </w:r>
          </w:p>
          <w:p w14:paraId="183094BB" w14:textId="77777777" w:rsidR="001B3B7F" w:rsidRPr="001B3B7F" w:rsidRDefault="001B3B7F" w:rsidP="004136D0">
            <w:pPr>
              <w:spacing w:line="360" w:lineRule="auto"/>
              <w:jc w:val="both"/>
              <w:rPr>
                <w:rFonts w:eastAsia="Times New Roman" w:cs="Times New Roman"/>
                <w:i/>
                <w:shd w:val="clear" w:color="auto" w:fill="FFFFFF"/>
              </w:rPr>
            </w:pPr>
            <w:r w:rsidRPr="006935AF">
              <w:rPr>
                <w:rFonts w:eastAsia="Times New Roman" w:cs="Times New Roman"/>
                <w:i/>
                <w:shd w:val="clear" w:color="auto" w:fill="FFFFFF"/>
              </w:rPr>
              <w:t xml:space="preserve">Высшая школа экономики, Санкт-Петербург </w:t>
            </w:r>
          </w:p>
          <w:p w14:paraId="1AC68222" w14:textId="77777777" w:rsidR="004136D0" w:rsidRPr="004011EC" w:rsidRDefault="004136D0" w:rsidP="004136D0">
            <w:pPr>
              <w:spacing w:line="360" w:lineRule="auto"/>
              <w:jc w:val="both"/>
            </w:pPr>
            <w:r w:rsidRPr="004011EC">
              <w:t xml:space="preserve">«Роль </w:t>
            </w:r>
            <w:proofErr w:type="spellStart"/>
            <w:r w:rsidRPr="004011EC">
              <w:t>virtus</w:t>
            </w:r>
            <w:proofErr w:type="spellEnd"/>
            <w:r w:rsidRPr="004011EC">
              <w:t xml:space="preserve"> и </w:t>
            </w:r>
            <w:proofErr w:type="spellStart"/>
            <w:r w:rsidRPr="004011EC">
              <w:t>fortuna</w:t>
            </w:r>
            <w:proofErr w:type="spellEnd"/>
            <w:r w:rsidRPr="004011EC">
              <w:t xml:space="preserve"> в сочинении ‘</w:t>
            </w:r>
            <w:proofErr w:type="spellStart"/>
            <w:r w:rsidRPr="004011EC">
              <w:t>Historiae</w:t>
            </w:r>
            <w:proofErr w:type="spellEnd"/>
            <w:r w:rsidRPr="004011EC">
              <w:t xml:space="preserve"> </w:t>
            </w:r>
            <w:proofErr w:type="spellStart"/>
            <w:r w:rsidRPr="004011EC">
              <w:t>florentini</w:t>
            </w:r>
            <w:proofErr w:type="spellEnd"/>
            <w:r w:rsidRPr="004011EC">
              <w:t xml:space="preserve"> </w:t>
            </w:r>
            <w:proofErr w:type="spellStart"/>
            <w:r w:rsidRPr="004011EC">
              <w:t>populi</w:t>
            </w:r>
            <w:proofErr w:type="spellEnd"/>
            <w:r w:rsidRPr="004011EC">
              <w:t>’ Леонардо Бруни»</w:t>
            </w:r>
          </w:p>
          <w:p w14:paraId="4C7B0EAB" w14:textId="77777777" w:rsidR="004136D0" w:rsidRDefault="00B25308" w:rsidP="004136D0">
            <w:pPr>
              <w:spacing w:line="360" w:lineRule="auto"/>
              <w:jc w:val="both"/>
              <w:rPr>
                <w:b/>
              </w:rPr>
            </w:pPr>
            <w:r w:rsidRPr="00B25308">
              <w:rPr>
                <w:rFonts w:cs="Times New Roman"/>
                <w:b/>
              </w:rPr>
              <w:t>Даниил Андреевич</w:t>
            </w:r>
            <w:r w:rsidRPr="00B25308">
              <w:rPr>
                <w:b/>
              </w:rPr>
              <w:t xml:space="preserve"> </w:t>
            </w:r>
            <w:r w:rsidR="004136D0" w:rsidRPr="00B25308">
              <w:rPr>
                <w:b/>
              </w:rPr>
              <w:t>Зеленин</w:t>
            </w:r>
          </w:p>
          <w:p w14:paraId="27EE986E" w14:textId="77777777" w:rsidR="00B25308" w:rsidRPr="00B25308" w:rsidRDefault="00B25308" w:rsidP="004136D0">
            <w:pPr>
              <w:spacing w:line="360" w:lineRule="auto"/>
              <w:jc w:val="both"/>
              <w:rPr>
                <w:rFonts w:eastAsia="Times New Roman" w:cs="Times New Roman"/>
                <w:i/>
                <w:shd w:val="clear" w:color="auto" w:fill="FFFFFF"/>
              </w:rPr>
            </w:pPr>
            <w:r w:rsidRPr="006935AF">
              <w:rPr>
                <w:rFonts w:eastAsia="Times New Roman" w:cs="Times New Roman"/>
                <w:i/>
                <w:shd w:val="clear" w:color="auto" w:fill="FFFFFF"/>
              </w:rPr>
              <w:t xml:space="preserve">Высшая школа экономики, Санкт-Петербург </w:t>
            </w:r>
          </w:p>
          <w:p w14:paraId="075A736E" w14:textId="77777777" w:rsidR="004136D0" w:rsidRPr="004011EC" w:rsidRDefault="004136D0" w:rsidP="004136D0">
            <w:pPr>
              <w:spacing w:line="360" w:lineRule="auto"/>
              <w:jc w:val="both"/>
            </w:pPr>
            <w:r w:rsidRPr="004011EC">
              <w:t xml:space="preserve">Репрезентация и </w:t>
            </w:r>
            <w:proofErr w:type="spellStart"/>
            <w:r w:rsidRPr="004011EC">
              <w:t>аллегоризация</w:t>
            </w:r>
            <w:proofErr w:type="spellEnd"/>
            <w:r w:rsidRPr="004011EC">
              <w:t xml:space="preserve"> власти в «Книге Эмблем» </w:t>
            </w:r>
            <w:proofErr w:type="spellStart"/>
            <w:r w:rsidRPr="004011EC">
              <w:t>Андреа</w:t>
            </w:r>
            <w:proofErr w:type="spellEnd"/>
            <w:r w:rsidRPr="004011EC">
              <w:t xml:space="preserve"> </w:t>
            </w:r>
            <w:proofErr w:type="spellStart"/>
            <w:r w:rsidRPr="004011EC">
              <w:t>Альчиато</w:t>
            </w:r>
            <w:proofErr w:type="spellEnd"/>
            <w:r w:rsidRPr="004011EC">
              <w:t xml:space="preserve"> </w:t>
            </w:r>
            <w:r w:rsidR="009F7957">
              <w:t xml:space="preserve"> </w:t>
            </w:r>
            <w:r w:rsidR="009F7957" w:rsidRPr="009F7957">
              <w:rPr>
                <w:rFonts w:cs="Times New Roman"/>
                <w:i/>
                <w:noProof/>
              </w:rPr>
              <w:t>(доклад в онлайн формате)</w:t>
            </w:r>
          </w:p>
          <w:p w14:paraId="340AF0AB" w14:textId="77777777" w:rsidR="004136D0" w:rsidRDefault="00B25308" w:rsidP="004136D0">
            <w:pPr>
              <w:spacing w:line="360" w:lineRule="auto"/>
              <w:jc w:val="both"/>
              <w:rPr>
                <w:b/>
              </w:rPr>
            </w:pPr>
            <w:r w:rsidRPr="00B25308">
              <w:rPr>
                <w:rFonts w:cs="Times New Roman"/>
                <w:b/>
              </w:rPr>
              <w:t>Иван Алексеевич</w:t>
            </w:r>
            <w:r w:rsidRPr="00B25308">
              <w:rPr>
                <w:b/>
              </w:rPr>
              <w:t xml:space="preserve"> </w:t>
            </w:r>
            <w:r w:rsidR="004136D0" w:rsidRPr="00B25308">
              <w:rPr>
                <w:b/>
              </w:rPr>
              <w:t>Кирпичников</w:t>
            </w:r>
          </w:p>
          <w:p w14:paraId="22BFA252" w14:textId="77777777" w:rsidR="00B25308" w:rsidRPr="00B25308" w:rsidRDefault="00B25308" w:rsidP="00B25308">
            <w:pPr>
              <w:spacing w:line="360" w:lineRule="auto"/>
              <w:rPr>
                <w:i/>
              </w:rPr>
            </w:pPr>
            <w:r w:rsidRPr="00B25308">
              <w:rPr>
                <w:i/>
              </w:rPr>
              <w:t>Московский государственный университет</w:t>
            </w:r>
          </w:p>
          <w:p w14:paraId="2CC2E13B" w14:textId="77777777" w:rsidR="00692B04" w:rsidRPr="004011EC" w:rsidRDefault="004136D0" w:rsidP="004136D0">
            <w:pPr>
              <w:spacing w:line="360" w:lineRule="auto"/>
              <w:jc w:val="both"/>
            </w:pPr>
            <w:r w:rsidRPr="004011EC">
              <w:t>Близость к правителю в политической культуре Московской Руси: терминологический аспект</w:t>
            </w:r>
          </w:p>
          <w:p w14:paraId="4B476C2D" w14:textId="77777777" w:rsidR="004136D0" w:rsidRDefault="00B25308" w:rsidP="004136D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Феликс Евгеньевич</w:t>
            </w:r>
            <w:r w:rsidR="004136D0" w:rsidRPr="004011EC">
              <w:rPr>
                <w:b/>
              </w:rPr>
              <w:t xml:space="preserve"> Левин</w:t>
            </w:r>
          </w:p>
          <w:p w14:paraId="0E0DC8BA" w14:textId="77777777" w:rsidR="00B25308" w:rsidRPr="00B25308" w:rsidRDefault="00B25308" w:rsidP="004136D0">
            <w:pPr>
              <w:spacing w:line="360" w:lineRule="auto"/>
              <w:jc w:val="both"/>
              <w:rPr>
                <w:rFonts w:eastAsia="Times New Roman" w:cs="Times New Roman"/>
                <w:i/>
                <w:shd w:val="clear" w:color="auto" w:fill="FFFFFF"/>
              </w:rPr>
            </w:pPr>
            <w:r w:rsidRPr="006935AF">
              <w:rPr>
                <w:rFonts w:eastAsia="Times New Roman" w:cs="Times New Roman"/>
                <w:i/>
                <w:shd w:val="clear" w:color="auto" w:fill="FFFFFF"/>
              </w:rPr>
              <w:t xml:space="preserve">Высшая школа экономики, Санкт-Петербург </w:t>
            </w:r>
          </w:p>
          <w:p w14:paraId="41DA3AE5" w14:textId="77777777" w:rsidR="005D059F" w:rsidRPr="004011EC" w:rsidRDefault="004136D0" w:rsidP="004136D0">
            <w:pPr>
              <w:spacing w:line="360" w:lineRule="auto"/>
              <w:rPr>
                <w:rFonts w:eastAsia="Times New Roman" w:cs="Times New Roman"/>
                <w:b/>
                <w:shd w:val="clear" w:color="auto" w:fill="FFFFFF"/>
              </w:rPr>
            </w:pPr>
            <w:r w:rsidRPr="004011EC">
              <w:t xml:space="preserve">Дискурс </w:t>
            </w:r>
            <w:proofErr w:type="spellStart"/>
            <w:r w:rsidRPr="004011EC">
              <w:t>commonwealth</w:t>
            </w:r>
            <w:proofErr w:type="spellEnd"/>
            <w:r w:rsidRPr="004011EC">
              <w:t xml:space="preserve"> в </w:t>
            </w:r>
            <w:proofErr w:type="spellStart"/>
            <w:r w:rsidRPr="004011EC">
              <w:lastRenderedPageBreak/>
              <w:t>раннестюартовской</w:t>
            </w:r>
            <w:proofErr w:type="spellEnd"/>
            <w:r w:rsidRPr="004011EC">
              <w:t xml:space="preserve"> Ирландии и идея социального порядка</w:t>
            </w:r>
          </w:p>
        </w:tc>
        <w:tc>
          <w:tcPr>
            <w:tcW w:w="4783" w:type="dxa"/>
          </w:tcPr>
          <w:p w14:paraId="6C124D4A" w14:textId="77777777" w:rsidR="004136D0" w:rsidRDefault="004136D0" w:rsidP="001904FD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lastRenderedPageBreak/>
              <w:t>Онлайн</w:t>
            </w:r>
          </w:p>
          <w:p w14:paraId="152BF184" w14:textId="77777777" w:rsidR="004136D0" w:rsidRPr="004136D0" w:rsidRDefault="004136D0" w:rsidP="001B3B7F">
            <w:pPr>
              <w:spacing w:line="360" w:lineRule="auto"/>
              <w:jc w:val="center"/>
              <w:rPr>
                <w:rFonts w:eastAsia="Times New Roman" w:cs="Times New Roman"/>
                <w:shd w:val="clear" w:color="auto" w:fill="FFFFFF"/>
              </w:rPr>
            </w:pPr>
            <w:r w:rsidRPr="004136D0">
              <w:rPr>
                <w:rFonts w:eastAsia="Times New Roman" w:cs="Times New Roman"/>
                <w:b/>
                <w:shd w:val="clear" w:color="auto" w:fill="FFFFFF"/>
              </w:rPr>
              <w:t>Корпорации в позднее Средневековье и раннее Новое время</w:t>
            </w:r>
          </w:p>
          <w:p w14:paraId="51DD2281" w14:textId="77777777" w:rsidR="004136D0" w:rsidRDefault="004136D0" w:rsidP="004136D0">
            <w:pPr>
              <w:spacing w:line="360" w:lineRule="auto"/>
              <w:jc w:val="center"/>
              <w:rPr>
                <w:rFonts w:eastAsia="Times New Roman" w:cs="Times New Roman"/>
                <w:b/>
                <w:shd w:val="clear" w:color="auto" w:fill="FFFFFF"/>
              </w:rPr>
            </w:pPr>
            <w:r w:rsidRPr="004136D0">
              <w:rPr>
                <w:rFonts w:eastAsia="Times New Roman" w:cs="Times New Roman"/>
                <w:b/>
                <w:shd w:val="clear" w:color="auto" w:fill="FFFFFF"/>
              </w:rPr>
              <w:t>Модератор:</w:t>
            </w:r>
            <w:r w:rsidR="00E45C7D">
              <w:rPr>
                <w:rFonts w:eastAsia="Times New Roman" w:cs="Times New Roman"/>
                <w:b/>
                <w:shd w:val="clear" w:color="auto" w:fill="FFFFFF"/>
              </w:rPr>
              <w:t xml:space="preserve"> Маргарита Михайловна </w:t>
            </w:r>
            <w:proofErr w:type="spellStart"/>
            <w:r w:rsidR="00E45C7D">
              <w:rPr>
                <w:rFonts w:eastAsia="Times New Roman" w:cs="Times New Roman"/>
                <w:b/>
                <w:shd w:val="clear" w:color="auto" w:fill="FFFFFF"/>
              </w:rPr>
              <w:t>Дадыкина</w:t>
            </w:r>
            <w:proofErr w:type="spellEnd"/>
          </w:p>
          <w:p w14:paraId="2B8188A1" w14:textId="77777777" w:rsidR="009F7957" w:rsidRPr="004011EC" w:rsidRDefault="009F7957" w:rsidP="004136D0">
            <w:pPr>
              <w:spacing w:line="360" w:lineRule="auto"/>
              <w:jc w:val="center"/>
              <w:rPr>
                <w:rFonts w:cs="Times New Roman"/>
                <w:b/>
              </w:rPr>
            </w:pPr>
          </w:p>
          <w:p w14:paraId="23635332" w14:textId="77777777" w:rsidR="004136D0" w:rsidRDefault="00B25308" w:rsidP="004136D0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Артем </w:t>
            </w:r>
            <w:r w:rsidR="004136D0" w:rsidRPr="004011EC">
              <w:rPr>
                <w:rFonts w:cs="Times New Roman"/>
                <w:b/>
              </w:rPr>
              <w:t>Ушаков</w:t>
            </w:r>
          </w:p>
          <w:p w14:paraId="347B5C50" w14:textId="77777777" w:rsidR="00B25308" w:rsidRPr="00B25308" w:rsidRDefault="00B25308" w:rsidP="009F7957">
            <w:pPr>
              <w:spacing w:line="360" w:lineRule="auto"/>
              <w:rPr>
                <w:rFonts w:cs="Times New Roman"/>
                <w:i/>
              </w:rPr>
            </w:pPr>
            <w:r w:rsidRPr="00B25308">
              <w:rPr>
                <w:rFonts w:cs="Times New Roman"/>
                <w:i/>
              </w:rPr>
              <w:t>Новгородский государственный университет</w:t>
            </w:r>
          </w:p>
          <w:p w14:paraId="7B9136E9" w14:textId="77777777" w:rsidR="004136D0" w:rsidRPr="004011EC" w:rsidRDefault="004136D0" w:rsidP="009F7957">
            <w:pPr>
              <w:spacing w:line="360" w:lineRule="auto"/>
              <w:rPr>
                <w:rFonts w:cs="Times New Roman"/>
              </w:rPr>
            </w:pPr>
            <w:r w:rsidRPr="004011EC">
              <w:rPr>
                <w:rFonts w:cs="Times New Roman"/>
              </w:rPr>
              <w:t>«Новгородские гости» Любека: гильдия, коллегия или корпорация?</w:t>
            </w:r>
          </w:p>
          <w:p w14:paraId="0CF47E49" w14:textId="77777777" w:rsidR="004136D0" w:rsidRDefault="00B25308" w:rsidP="004136D0">
            <w:pPr>
              <w:spacing w:line="360" w:lineRule="auto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Никита Александрович</w:t>
            </w:r>
            <w:r w:rsidR="004136D0" w:rsidRPr="004011EC">
              <w:rPr>
                <w:rFonts w:eastAsia="Times New Roman" w:cs="Times New Roman"/>
                <w:b/>
                <w:shd w:val="clear" w:color="auto" w:fill="FFFFFF"/>
              </w:rPr>
              <w:t xml:space="preserve"> Малиновский</w:t>
            </w:r>
          </w:p>
          <w:p w14:paraId="1A9D70E4" w14:textId="77777777" w:rsidR="00B25308" w:rsidRPr="00B25308" w:rsidRDefault="00B25308" w:rsidP="009F7957">
            <w:pPr>
              <w:spacing w:line="360" w:lineRule="auto"/>
              <w:rPr>
                <w:rFonts w:eastAsia="Times New Roman" w:cs="Times New Roman"/>
                <w:i/>
                <w:shd w:val="clear" w:color="auto" w:fill="FFFFFF"/>
              </w:rPr>
            </w:pPr>
            <w:r w:rsidRPr="006935AF">
              <w:rPr>
                <w:rFonts w:eastAsia="Times New Roman" w:cs="Times New Roman"/>
                <w:i/>
                <w:shd w:val="clear" w:color="auto" w:fill="FFFFFF"/>
              </w:rPr>
              <w:t xml:space="preserve">Высшая школа экономики, Санкт-Петербург </w:t>
            </w:r>
          </w:p>
          <w:p w14:paraId="2500A16A" w14:textId="77777777" w:rsidR="004136D0" w:rsidRPr="004011EC" w:rsidRDefault="004136D0" w:rsidP="009F7957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 w:rsidRPr="004011EC">
              <w:rPr>
                <w:rFonts w:eastAsia="Times New Roman" w:cs="Times New Roman"/>
                <w:shd w:val="clear" w:color="auto" w:fill="FFFFFF"/>
              </w:rPr>
              <w:t>Частные социально-экономические отношения с ганзейскими купцами в Новгороде в конце XV-начале XVI вв.</w:t>
            </w:r>
          </w:p>
          <w:p w14:paraId="243D1708" w14:textId="77777777" w:rsidR="004136D0" w:rsidRDefault="00B25308" w:rsidP="004136D0">
            <w:pPr>
              <w:spacing w:line="360" w:lineRule="auto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Владимир Дмитриевич Пузанов</w:t>
            </w:r>
          </w:p>
          <w:p w14:paraId="56A9583C" w14:textId="77777777" w:rsidR="00B25308" w:rsidRPr="00B25308" w:rsidRDefault="00B25308" w:rsidP="009F7957">
            <w:pPr>
              <w:spacing w:line="360" w:lineRule="auto"/>
              <w:rPr>
                <w:rFonts w:eastAsia="Times New Roman" w:cs="Times New Roman"/>
                <w:i/>
                <w:shd w:val="clear" w:color="auto" w:fill="FFFFFF"/>
              </w:rPr>
            </w:pPr>
            <w:r w:rsidRPr="00B25308">
              <w:rPr>
                <w:rFonts w:eastAsia="Times New Roman" w:cs="Times New Roman"/>
                <w:i/>
                <w:shd w:val="clear" w:color="auto" w:fill="FFFFFF"/>
              </w:rPr>
              <w:t>Шадринский  государственный университет</w:t>
            </w:r>
          </w:p>
          <w:p w14:paraId="39AAD6D4" w14:textId="77777777" w:rsidR="004136D0" w:rsidRPr="004011EC" w:rsidRDefault="004136D0" w:rsidP="009F7957">
            <w:pPr>
              <w:spacing w:line="360" w:lineRule="auto"/>
            </w:pPr>
            <w:r w:rsidRPr="004011EC">
              <w:rPr>
                <w:rFonts w:eastAsia="Times New Roman" w:cs="Times New Roman"/>
                <w:shd w:val="clear" w:color="auto" w:fill="FFFFFF"/>
              </w:rPr>
              <w:t>Формирование корпорации детей боярских в Западной Сибири XVII в.: правительство и социальная мобильность в русской  Сибири</w:t>
            </w:r>
            <w:r w:rsidRPr="004011EC">
              <w:t xml:space="preserve"> </w:t>
            </w:r>
          </w:p>
          <w:p w14:paraId="6A006578" w14:textId="77777777" w:rsidR="004136D0" w:rsidRDefault="00B25308" w:rsidP="004136D0">
            <w:pPr>
              <w:spacing w:line="360" w:lineRule="auto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Ирина Валерьевна</w:t>
            </w:r>
            <w:r w:rsidR="004136D0" w:rsidRPr="004011EC">
              <w:rPr>
                <w:rFonts w:eastAsia="Times New Roman" w:cs="Times New Roman"/>
                <w:b/>
                <w:shd w:val="clear" w:color="auto" w:fill="FFFFFF"/>
              </w:rPr>
              <w:t xml:space="preserve"> Герасимова</w:t>
            </w:r>
          </w:p>
          <w:p w14:paraId="2C41A05C" w14:textId="77777777" w:rsidR="00B25308" w:rsidRPr="00B25308" w:rsidRDefault="00B25308" w:rsidP="009F7957">
            <w:pPr>
              <w:spacing w:line="360" w:lineRule="auto"/>
              <w:rPr>
                <w:rFonts w:eastAsia="Times New Roman" w:cs="Times New Roman"/>
                <w:i/>
                <w:shd w:val="clear" w:color="auto" w:fill="FFFFFF"/>
              </w:rPr>
            </w:pPr>
            <w:r w:rsidRPr="00B25308">
              <w:rPr>
                <w:rFonts w:eastAsia="Times New Roman" w:cs="Times New Roman"/>
                <w:i/>
                <w:shd w:val="clear" w:color="auto" w:fill="FFFFFF"/>
              </w:rPr>
              <w:t>Псковский государственный университет</w:t>
            </w:r>
          </w:p>
          <w:p w14:paraId="6CB1B53F" w14:textId="77777777" w:rsidR="004136D0" w:rsidRPr="004011EC" w:rsidRDefault="004136D0" w:rsidP="009F7957">
            <w:pPr>
              <w:spacing w:line="360" w:lineRule="auto"/>
            </w:pPr>
            <w:r w:rsidRPr="004011EC">
              <w:rPr>
                <w:rFonts w:eastAsia="Times New Roman" w:cs="Times New Roman"/>
                <w:shd w:val="clear" w:color="auto" w:fill="FFFFFF"/>
              </w:rPr>
              <w:t xml:space="preserve">Как сохранить верность в условиях распада государства? Жизненные </w:t>
            </w:r>
            <w:r w:rsidRPr="004011EC">
              <w:rPr>
                <w:rFonts w:eastAsia="Times New Roman" w:cs="Times New Roman"/>
                <w:shd w:val="clear" w:color="auto" w:fill="FFFFFF"/>
              </w:rPr>
              <w:lastRenderedPageBreak/>
              <w:t>стратегии литовской шляхты в середине XVII века</w:t>
            </w:r>
            <w:r w:rsidRPr="004011EC">
              <w:t xml:space="preserve"> </w:t>
            </w:r>
          </w:p>
          <w:p w14:paraId="78832B31" w14:textId="77777777" w:rsidR="00B25308" w:rsidRDefault="004136D0" w:rsidP="004136D0">
            <w:pPr>
              <w:spacing w:line="360" w:lineRule="auto"/>
              <w:rPr>
                <w:rFonts w:eastAsia="Times New Roman" w:cs="Times New Roman"/>
                <w:b/>
                <w:shd w:val="clear" w:color="auto" w:fill="FFFFFF"/>
              </w:rPr>
            </w:pPr>
            <w:r w:rsidRPr="004011EC">
              <w:rPr>
                <w:rFonts w:eastAsia="Times New Roman" w:cs="Times New Roman"/>
                <w:b/>
                <w:shd w:val="clear" w:color="auto" w:fill="FFFFFF"/>
              </w:rPr>
              <w:t>И</w:t>
            </w:r>
            <w:r w:rsidR="00B25308">
              <w:rPr>
                <w:rFonts w:eastAsia="Times New Roman" w:cs="Times New Roman"/>
                <w:b/>
                <w:shd w:val="clear" w:color="auto" w:fill="FFFFFF"/>
              </w:rPr>
              <w:t>рина Дмитриевна</w:t>
            </w:r>
            <w:r w:rsidRPr="004011EC">
              <w:rPr>
                <w:rFonts w:eastAsia="Times New Roman" w:cs="Times New Roman"/>
                <w:b/>
                <w:shd w:val="clear" w:color="auto" w:fill="FFFFFF"/>
              </w:rPr>
              <w:t xml:space="preserve"> Яковлева</w:t>
            </w:r>
          </w:p>
          <w:p w14:paraId="5B1CFA00" w14:textId="77777777" w:rsidR="004136D0" w:rsidRPr="00B25308" w:rsidRDefault="00B25308" w:rsidP="00B25308">
            <w:pPr>
              <w:spacing w:line="360" w:lineRule="auto"/>
              <w:jc w:val="both"/>
              <w:rPr>
                <w:rFonts w:eastAsia="Times New Roman" w:cs="Times New Roman"/>
                <w:i/>
                <w:shd w:val="clear" w:color="auto" w:fill="FFFFFF"/>
              </w:rPr>
            </w:pPr>
            <w:r w:rsidRPr="006935AF">
              <w:rPr>
                <w:rFonts w:eastAsia="Times New Roman" w:cs="Times New Roman"/>
                <w:i/>
                <w:shd w:val="clear" w:color="auto" w:fill="FFFFFF"/>
              </w:rPr>
              <w:t xml:space="preserve">Высшая школа экономики, Санкт-Петербург </w:t>
            </w:r>
            <w:r w:rsidR="004136D0" w:rsidRPr="004011EC">
              <w:rPr>
                <w:rFonts w:eastAsia="Times New Roman" w:cs="Times New Roman"/>
                <w:shd w:val="clear" w:color="auto" w:fill="FFFFFF"/>
              </w:rPr>
              <w:t xml:space="preserve"> </w:t>
            </w:r>
          </w:p>
          <w:p w14:paraId="01AFADF1" w14:textId="77777777" w:rsidR="005D059F" w:rsidRPr="004136D0" w:rsidRDefault="004136D0" w:rsidP="004136D0">
            <w:pPr>
              <w:tabs>
                <w:tab w:val="left" w:pos="1557"/>
              </w:tabs>
              <w:spacing w:line="360" w:lineRule="auto"/>
              <w:rPr>
                <w:rFonts w:eastAsia="Times New Roman" w:cs="Times New Roman"/>
              </w:rPr>
            </w:pPr>
            <w:r w:rsidRPr="004011EC">
              <w:rPr>
                <w:rFonts w:eastAsia="Times New Roman" w:cs="Times New Roman"/>
                <w:shd w:val="clear" w:color="auto" w:fill="FFFFFF"/>
              </w:rPr>
              <w:t>Шотландская знать в «Британии» Уильяма Кэмдена</w:t>
            </w:r>
          </w:p>
        </w:tc>
      </w:tr>
    </w:tbl>
    <w:p w14:paraId="52BCC89F" w14:textId="77777777" w:rsidR="00F51298" w:rsidRDefault="00F51298" w:rsidP="00F51298">
      <w:pPr>
        <w:spacing w:line="360" w:lineRule="auto"/>
        <w:rPr>
          <w:rFonts w:eastAsia="Times New Roman" w:cs="Times New Roman"/>
          <w:b/>
          <w:shd w:val="clear" w:color="auto" w:fill="FFFFFF"/>
        </w:rPr>
      </w:pPr>
    </w:p>
    <w:p w14:paraId="2F696B7B" w14:textId="77777777" w:rsidR="004136D0" w:rsidRDefault="004136D0" w:rsidP="00692B04">
      <w:pPr>
        <w:spacing w:line="360" w:lineRule="auto"/>
        <w:ind w:left="-426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13.00-14.00 - перерыв</w:t>
      </w:r>
    </w:p>
    <w:p w14:paraId="7A4D20DA" w14:textId="77777777" w:rsidR="00C639E6" w:rsidRDefault="008A1452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Аудитория 5003</w:t>
      </w:r>
    </w:p>
    <w:p w14:paraId="7BF23CDC" w14:textId="77777777" w:rsidR="004136D0" w:rsidRPr="004011EC" w:rsidRDefault="004136D0" w:rsidP="00692B04">
      <w:pPr>
        <w:spacing w:line="360" w:lineRule="auto"/>
        <w:ind w:left="-426"/>
        <w:jc w:val="center"/>
        <w:rPr>
          <w:rFonts w:cs="Times New Roman"/>
          <w:b/>
          <w:noProof/>
        </w:rPr>
      </w:pPr>
      <w:r w:rsidRPr="004011EC">
        <w:rPr>
          <w:rFonts w:eastAsia="Times New Roman" w:cs="Times New Roman"/>
          <w:b/>
          <w:shd w:val="clear" w:color="auto" w:fill="FFFFFF"/>
        </w:rPr>
        <w:t>14.00-16.00</w:t>
      </w:r>
      <w:r w:rsidRPr="004011EC">
        <w:rPr>
          <w:rFonts w:cs="Times New Roman"/>
          <w:b/>
          <w:noProof/>
        </w:rPr>
        <w:t xml:space="preserve"> </w:t>
      </w:r>
    </w:p>
    <w:p w14:paraId="1715B2E5" w14:textId="77777777" w:rsidR="004136D0" w:rsidRPr="004011EC" w:rsidRDefault="004136D0" w:rsidP="00692B04">
      <w:pPr>
        <w:spacing w:line="360" w:lineRule="auto"/>
        <w:ind w:left="-426"/>
        <w:jc w:val="center"/>
        <w:rPr>
          <w:rFonts w:cs="Times New Roman"/>
          <w:b/>
          <w:noProof/>
        </w:rPr>
      </w:pPr>
      <w:r w:rsidRPr="004011EC">
        <w:rPr>
          <w:rFonts w:cs="Times New Roman"/>
          <w:b/>
          <w:noProof/>
        </w:rPr>
        <w:t>Образы власти. Часть 2</w:t>
      </w:r>
    </w:p>
    <w:p w14:paraId="367CAF1E" w14:textId="77777777" w:rsidR="004136D0" w:rsidRDefault="009F7957" w:rsidP="00692B04">
      <w:pPr>
        <w:spacing w:line="360" w:lineRule="auto"/>
        <w:ind w:left="-426"/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t xml:space="preserve">Модератор: Ольга Валерьевна </w:t>
      </w:r>
      <w:r w:rsidR="004136D0" w:rsidRPr="004011EC">
        <w:rPr>
          <w:rFonts w:cs="Times New Roman"/>
          <w:b/>
          <w:noProof/>
        </w:rPr>
        <w:t>Чумичева</w:t>
      </w:r>
    </w:p>
    <w:p w14:paraId="6856E704" w14:textId="77777777" w:rsidR="009F7957" w:rsidRPr="004011EC" w:rsidRDefault="009F7957" w:rsidP="00692B04">
      <w:pPr>
        <w:spacing w:line="360" w:lineRule="auto"/>
        <w:ind w:left="-426"/>
        <w:jc w:val="center"/>
        <w:rPr>
          <w:rFonts w:cs="Times New Roman"/>
          <w:b/>
          <w:noProof/>
        </w:rPr>
      </w:pPr>
    </w:p>
    <w:p w14:paraId="68E96B7A" w14:textId="77777777" w:rsidR="00B25308" w:rsidRDefault="00B25308" w:rsidP="009F7957">
      <w:pPr>
        <w:spacing w:line="360" w:lineRule="auto"/>
        <w:rPr>
          <w:rFonts w:cs="Times New Roman"/>
          <w:b/>
          <w:noProof/>
        </w:rPr>
      </w:pPr>
      <w:r w:rsidRPr="00B25308">
        <w:rPr>
          <w:rFonts w:cs="Times New Roman"/>
          <w:b/>
        </w:rPr>
        <w:t>Ольга Валерьевна</w:t>
      </w:r>
      <w:r w:rsidRPr="004011EC">
        <w:rPr>
          <w:rFonts w:cs="Times New Roman"/>
          <w:b/>
          <w:noProof/>
        </w:rPr>
        <w:t xml:space="preserve"> </w:t>
      </w:r>
      <w:r w:rsidR="004136D0" w:rsidRPr="004011EC">
        <w:rPr>
          <w:rFonts w:cs="Times New Roman"/>
          <w:b/>
          <w:noProof/>
        </w:rPr>
        <w:t>Чумичева</w:t>
      </w:r>
    </w:p>
    <w:p w14:paraId="5DCD1E28" w14:textId="77777777" w:rsidR="004136D0" w:rsidRPr="00B25308" w:rsidRDefault="00B25308" w:rsidP="009F7957">
      <w:pPr>
        <w:spacing w:line="360" w:lineRule="auto"/>
        <w:ind w:left="-426" w:firstLine="426"/>
        <w:rPr>
          <w:rFonts w:cs="Times New Roman"/>
          <w:i/>
          <w:noProof/>
        </w:rPr>
      </w:pPr>
      <w:r w:rsidRPr="00B25308">
        <w:rPr>
          <w:rFonts w:cs="Times New Roman"/>
          <w:i/>
          <w:noProof/>
        </w:rPr>
        <w:t>Институт Всеобщей истории РАН, Москва</w:t>
      </w:r>
      <w:r w:rsidR="004136D0" w:rsidRPr="00B25308">
        <w:rPr>
          <w:rFonts w:cs="Times New Roman"/>
          <w:i/>
          <w:noProof/>
        </w:rPr>
        <w:t xml:space="preserve"> </w:t>
      </w:r>
    </w:p>
    <w:p w14:paraId="210AC185" w14:textId="77777777" w:rsidR="004136D0" w:rsidRPr="004011EC" w:rsidRDefault="004136D0" w:rsidP="009F7957">
      <w:pPr>
        <w:spacing w:line="360" w:lineRule="auto"/>
        <w:rPr>
          <w:rFonts w:cs="Times New Roman"/>
          <w:noProof/>
        </w:rPr>
      </w:pPr>
      <w:r w:rsidRPr="004011EC">
        <w:rPr>
          <w:rFonts w:cs="Times New Roman"/>
          <w:noProof/>
        </w:rPr>
        <w:t>Визуальная репрезентация царского родословия в XVI в.: от Василия III до Федора Иоанновича</w:t>
      </w:r>
    </w:p>
    <w:p w14:paraId="34AECEC1" w14:textId="77777777" w:rsidR="000A2F81" w:rsidRDefault="000A2F81" w:rsidP="000A2F81">
      <w:pPr>
        <w:spacing w:line="360" w:lineRule="auto"/>
        <w:jc w:val="both"/>
        <w:rPr>
          <w:b/>
        </w:rPr>
      </w:pPr>
      <w:r>
        <w:rPr>
          <w:b/>
        </w:rPr>
        <w:t>Елена Борисовна Емченко</w:t>
      </w:r>
    </w:p>
    <w:p w14:paraId="313E87DF" w14:textId="77777777" w:rsidR="000A2F81" w:rsidRPr="004C5690" w:rsidRDefault="000A2F81" w:rsidP="000A2F81">
      <w:pPr>
        <w:spacing w:line="360" w:lineRule="auto"/>
        <w:rPr>
          <w:i/>
        </w:rPr>
      </w:pPr>
      <w:r w:rsidRPr="004C5690">
        <w:rPr>
          <w:i/>
        </w:rPr>
        <w:t>Московский государственный университет геодезии и картографии</w:t>
      </w:r>
    </w:p>
    <w:p w14:paraId="46EF53F9" w14:textId="77777777" w:rsidR="000A2F81" w:rsidRPr="004C5690" w:rsidRDefault="000A2F81" w:rsidP="000A2F81">
      <w:pPr>
        <w:spacing w:line="360" w:lineRule="auto"/>
        <w:rPr>
          <w:rFonts w:cs="Times New Roman"/>
          <w:noProof/>
        </w:rPr>
      </w:pPr>
      <w:r w:rsidRPr="004C5690">
        <w:rPr>
          <w:rFonts w:cs="Times New Roman"/>
          <w:noProof/>
        </w:rPr>
        <w:t>Терминология «социального» в Стоглаве</w:t>
      </w:r>
      <w:r w:rsidR="009F7957">
        <w:rPr>
          <w:rFonts w:cs="Times New Roman"/>
          <w:noProof/>
        </w:rPr>
        <w:t xml:space="preserve"> </w:t>
      </w:r>
      <w:r w:rsidR="009F7957" w:rsidRPr="009F7957">
        <w:rPr>
          <w:rFonts w:cs="Times New Roman"/>
          <w:i/>
          <w:noProof/>
        </w:rPr>
        <w:t>(доклад в он</w:t>
      </w:r>
      <w:r w:rsidRPr="009F7957">
        <w:rPr>
          <w:rFonts w:cs="Times New Roman"/>
          <w:i/>
          <w:noProof/>
        </w:rPr>
        <w:t>лайн формате)</w:t>
      </w:r>
    </w:p>
    <w:p w14:paraId="667548C1" w14:textId="77777777" w:rsidR="000A2F81" w:rsidRDefault="000A2F81" w:rsidP="000A2F81">
      <w:pPr>
        <w:spacing w:line="360" w:lineRule="auto"/>
        <w:jc w:val="both"/>
        <w:rPr>
          <w:b/>
        </w:rPr>
      </w:pPr>
      <w:r w:rsidRPr="00B25308">
        <w:rPr>
          <w:b/>
        </w:rPr>
        <w:t xml:space="preserve">Полина Борисовна </w:t>
      </w:r>
      <w:proofErr w:type="spellStart"/>
      <w:r w:rsidRPr="004011EC">
        <w:rPr>
          <w:b/>
        </w:rPr>
        <w:t>Гуккина</w:t>
      </w:r>
      <w:proofErr w:type="spellEnd"/>
    </w:p>
    <w:p w14:paraId="3C74F106" w14:textId="77777777" w:rsidR="000A2F81" w:rsidRPr="00B25308" w:rsidRDefault="000A2F81" w:rsidP="000A2F81">
      <w:pPr>
        <w:spacing w:line="360" w:lineRule="auto"/>
        <w:rPr>
          <w:rFonts w:eastAsia="Times New Roman" w:cs="Times New Roman"/>
          <w:i/>
          <w:shd w:val="clear" w:color="auto" w:fill="FFFFFF"/>
        </w:rPr>
      </w:pPr>
      <w:r w:rsidRPr="001B3B7F">
        <w:rPr>
          <w:rFonts w:eastAsia="Times New Roman" w:cs="Times New Roman"/>
          <w:i/>
          <w:shd w:val="clear" w:color="auto" w:fill="FFFFFF"/>
        </w:rPr>
        <w:t>Санкт-Петербургский государственный университет</w:t>
      </w:r>
    </w:p>
    <w:p w14:paraId="6D4F5602" w14:textId="77777777" w:rsidR="000A2F81" w:rsidRPr="004011EC" w:rsidRDefault="000A2F81" w:rsidP="000A2F81">
      <w:pPr>
        <w:spacing w:line="360" w:lineRule="auto"/>
        <w:jc w:val="both"/>
      </w:pPr>
      <w:r w:rsidRPr="004011EC">
        <w:t xml:space="preserve">Образы (“женской”) власти Елизаветы Петровны: </w:t>
      </w:r>
      <w:proofErr w:type="spellStart"/>
      <w:r w:rsidRPr="004011EC">
        <w:t>гендерность</w:t>
      </w:r>
      <w:proofErr w:type="spellEnd"/>
      <w:r w:rsidRPr="004011EC">
        <w:t xml:space="preserve">, </w:t>
      </w:r>
      <w:proofErr w:type="spellStart"/>
      <w:r w:rsidRPr="004011EC">
        <w:t>имперскость</w:t>
      </w:r>
      <w:proofErr w:type="spellEnd"/>
      <w:r w:rsidRPr="004011EC">
        <w:t xml:space="preserve"> и парадный портрет</w:t>
      </w:r>
    </w:p>
    <w:p w14:paraId="17A37AF9" w14:textId="77777777" w:rsidR="000A2F81" w:rsidRDefault="000A2F81" w:rsidP="000A2F81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Людмила Ивановна</w:t>
      </w:r>
      <w:r w:rsidRPr="004011EC">
        <w:rPr>
          <w:rFonts w:cs="Times New Roman"/>
          <w:b/>
        </w:rPr>
        <w:t xml:space="preserve"> Ивонина</w:t>
      </w:r>
      <w:r>
        <w:rPr>
          <w:rFonts w:cs="Times New Roman"/>
          <w:b/>
        </w:rPr>
        <w:t xml:space="preserve"> </w:t>
      </w:r>
    </w:p>
    <w:p w14:paraId="75B159D3" w14:textId="77777777" w:rsidR="000A2F81" w:rsidRPr="00B25308" w:rsidRDefault="000A2F81" w:rsidP="000A2F81">
      <w:pPr>
        <w:spacing w:line="360" w:lineRule="auto"/>
        <w:jc w:val="both"/>
        <w:rPr>
          <w:rFonts w:cs="Times New Roman"/>
          <w:i/>
        </w:rPr>
      </w:pPr>
      <w:r w:rsidRPr="00B25308">
        <w:rPr>
          <w:rFonts w:cs="Times New Roman"/>
          <w:i/>
        </w:rPr>
        <w:t>Смоленский государственный университет</w:t>
      </w:r>
    </w:p>
    <w:p w14:paraId="2FCFFCC6" w14:textId="77777777" w:rsidR="000A2F81" w:rsidRDefault="000A2F81" w:rsidP="000A2F81">
      <w:pPr>
        <w:spacing w:line="360" w:lineRule="auto"/>
        <w:rPr>
          <w:rFonts w:cs="Times New Roman"/>
          <w:noProof/>
        </w:rPr>
      </w:pPr>
      <w:r w:rsidRPr="004011EC">
        <w:rPr>
          <w:rFonts w:cs="Times New Roman"/>
        </w:rPr>
        <w:t>Триумф</w:t>
      </w:r>
      <w:r w:rsidRPr="00C6013A">
        <w:rPr>
          <w:rFonts w:cs="Times New Roman"/>
        </w:rPr>
        <w:t xml:space="preserve"> </w:t>
      </w:r>
      <w:r w:rsidRPr="004011EC">
        <w:rPr>
          <w:rFonts w:cs="Times New Roman"/>
        </w:rPr>
        <w:t>и</w:t>
      </w:r>
      <w:r w:rsidRPr="00C6013A">
        <w:rPr>
          <w:rFonts w:cs="Times New Roman"/>
        </w:rPr>
        <w:t xml:space="preserve"> </w:t>
      </w:r>
      <w:r w:rsidRPr="004011EC">
        <w:rPr>
          <w:rFonts w:cs="Times New Roman"/>
        </w:rPr>
        <w:t>разочарование</w:t>
      </w:r>
      <w:r w:rsidRPr="00C6013A">
        <w:rPr>
          <w:rFonts w:cs="Times New Roman"/>
        </w:rPr>
        <w:t xml:space="preserve">: </w:t>
      </w:r>
      <w:r w:rsidRPr="004011EC">
        <w:rPr>
          <w:rFonts w:cs="Times New Roman"/>
        </w:rPr>
        <w:t>оценки</w:t>
      </w:r>
      <w:r w:rsidRPr="00C6013A">
        <w:rPr>
          <w:rFonts w:cs="Times New Roman"/>
        </w:rPr>
        <w:t xml:space="preserve"> </w:t>
      </w:r>
      <w:r w:rsidRPr="004011EC">
        <w:rPr>
          <w:rFonts w:cs="Times New Roman"/>
        </w:rPr>
        <w:t>современниками</w:t>
      </w:r>
      <w:r w:rsidRPr="00C6013A">
        <w:rPr>
          <w:rFonts w:cs="Times New Roman"/>
        </w:rPr>
        <w:t xml:space="preserve"> </w:t>
      </w:r>
      <w:r w:rsidRPr="004011EC">
        <w:rPr>
          <w:rFonts w:cs="Times New Roman"/>
        </w:rPr>
        <w:t>победы</w:t>
      </w:r>
      <w:r w:rsidRPr="00C6013A">
        <w:rPr>
          <w:rFonts w:cs="Times New Roman"/>
        </w:rPr>
        <w:t xml:space="preserve"> </w:t>
      </w:r>
      <w:r w:rsidRPr="004011EC">
        <w:rPr>
          <w:rFonts w:cs="Times New Roman"/>
        </w:rPr>
        <w:t>Яна</w:t>
      </w:r>
      <w:r w:rsidRPr="00C6013A">
        <w:rPr>
          <w:rFonts w:cs="Times New Roman"/>
        </w:rPr>
        <w:t xml:space="preserve"> </w:t>
      </w:r>
      <w:proofErr w:type="spellStart"/>
      <w:r w:rsidRPr="004011EC">
        <w:rPr>
          <w:rFonts w:cs="Times New Roman"/>
        </w:rPr>
        <w:t>Собеского</w:t>
      </w:r>
      <w:proofErr w:type="spellEnd"/>
      <w:r w:rsidRPr="00C6013A">
        <w:rPr>
          <w:rFonts w:cs="Times New Roman"/>
        </w:rPr>
        <w:t xml:space="preserve"> </w:t>
      </w:r>
      <w:r w:rsidRPr="004011EC">
        <w:rPr>
          <w:rFonts w:cs="Times New Roman"/>
        </w:rPr>
        <w:t>под</w:t>
      </w:r>
      <w:r w:rsidRPr="00C6013A">
        <w:rPr>
          <w:rFonts w:cs="Times New Roman"/>
        </w:rPr>
        <w:t xml:space="preserve"> </w:t>
      </w:r>
      <w:r w:rsidRPr="004011EC">
        <w:rPr>
          <w:rFonts w:cs="Times New Roman"/>
        </w:rPr>
        <w:t>Веной</w:t>
      </w:r>
      <w:r w:rsidRPr="00C6013A">
        <w:rPr>
          <w:rFonts w:cs="Times New Roman"/>
        </w:rPr>
        <w:t xml:space="preserve"> </w:t>
      </w:r>
      <w:r w:rsidRPr="004011EC">
        <w:rPr>
          <w:rFonts w:cs="Times New Roman"/>
        </w:rPr>
        <w:t>в</w:t>
      </w:r>
      <w:r w:rsidRPr="00C6013A">
        <w:rPr>
          <w:rFonts w:cs="Times New Roman"/>
        </w:rPr>
        <w:t xml:space="preserve"> 1683 </w:t>
      </w:r>
      <w:r w:rsidRPr="004011EC">
        <w:rPr>
          <w:rFonts w:cs="Times New Roman"/>
        </w:rPr>
        <w:t>году</w:t>
      </w:r>
      <w:r w:rsidRPr="004011EC">
        <w:rPr>
          <w:rFonts w:eastAsia="Times New Roman" w:cs="Times New Roman"/>
          <w:b/>
          <w:shd w:val="clear" w:color="auto" w:fill="FFFFFF"/>
        </w:rPr>
        <w:t xml:space="preserve"> </w:t>
      </w:r>
      <w:r w:rsidR="009F7957" w:rsidRPr="009F7957">
        <w:rPr>
          <w:rFonts w:cs="Times New Roman"/>
          <w:i/>
          <w:noProof/>
        </w:rPr>
        <w:t>(доклад в он</w:t>
      </w:r>
      <w:r w:rsidRPr="009F7957">
        <w:rPr>
          <w:rFonts w:cs="Times New Roman"/>
          <w:i/>
          <w:noProof/>
        </w:rPr>
        <w:t>лайн формате)</w:t>
      </w:r>
    </w:p>
    <w:p w14:paraId="5920FAFD" w14:textId="77777777" w:rsidR="009F7957" w:rsidRDefault="009F7957" w:rsidP="000A2F81">
      <w:pPr>
        <w:spacing w:line="360" w:lineRule="auto"/>
        <w:rPr>
          <w:rFonts w:eastAsia="Times New Roman" w:cs="Times New Roman"/>
          <w:b/>
          <w:shd w:val="clear" w:color="auto" w:fill="FFFFFF"/>
        </w:rPr>
      </w:pPr>
    </w:p>
    <w:p w14:paraId="6149AB8D" w14:textId="77777777" w:rsidR="009F7957" w:rsidRDefault="009F7957" w:rsidP="000A2F81">
      <w:pPr>
        <w:spacing w:line="360" w:lineRule="auto"/>
        <w:rPr>
          <w:rFonts w:eastAsia="Times New Roman" w:cs="Times New Roman"/>
          <w:b/>
          <w:shd w:val="clear" w:color="auto" w:fill="FFFFFF"/>
        </w:rPr>
      </w:pPr>
    </w:p>
    <w:p w14:paraId="624732C9" w14:textId="77777777" w:rsidR="009F7957" w:rsidRDefault="009F7957" w:rsidP="000A2F81">
      <w:pPr>
        <w:spacing w:line="360" w:lineRule="auto"/>
        <w:rPr>
          <w:rFonts w:eastAsia="Times New Roman" w:cs="Times New Roman"/>
          <w:b/>
          <w:shd w:val="clear" w:color="auto" w:fill="FFFFFF"/>
        </w:rPr>
      </w:pPr>
    </w:p>
    <w:p w14:paraId="60743ECE" w14:textId="77777777" w:rsidR="009F7957" w:rsidRDefault="009F7957" w:rsidP="000A2F81">
      <w:pPr>
        <w:spacing w:line="360" w:lineRule="auto"/>
        <w:rPr>
          <w:rFonts w:eastAsia="Times New Roman" w:cs="Times New Roman"/>
          <w:b/>
          <w:shd w:val="clear" w:color="auto" w:fill="FFFFFF"/>
        </w:rPr>
      </w:pPr>
    </w:p>
    <w:p w14:paraId="669A535A" w14:textId="77777777" w:rsidR="009F7957" w:rsidRDefault="009F7957" w:rsidP="000A2F81">
      <w:pPr>
        <w:spacing w:line="360" w:lineRule="auto"/>
        <w:rPr>
          <w:rFonts w:eastAsia="Times New Roman" w:cs="Times New Roman"/>
          <w:b/>
          <w:shd w:val="clear" w:color="auto" w:fill="FFFFFF"/>
        </w:rPr>
      </w:pPr>
    </w:p>
    <w:p w14:paraId="497CA0D3" w14:textId="77777777" w:rsidR="001904FD" w:rsidRPr="004011EC" w:rsidRDefault="004011EC" w:rsidP="009F7957">
      <w:pPr>
        <w:spacing w:line="360" w:lineRule="auto"/>
        <w:ind w:left="-426" w:firstLine="426"/>
        <w:rPr>
          <w:rFonts w:eastAsia="Times New Roman" w:cs="Times New Roman"/>
          <w:b/>
          <w:shd w:val="clear" w:color="auto" w:fill="FFFFFF"/>
        </w:rPr>
      </w:pPr>
      <w:r w:rsidRPr="004011EC">
        <w:rPr>
          <w:rFonts w:eastAsia="Times New Roman" w:cs="Times New Roman"/>
          <w:b/>
          <w:shd w:val="clear" w:color="auto" w:fill="FFFFFF"/>
        </w:rPr>
        <w:lastRenderedPageBreak/>
        <w:t>16.00-18.00</w:t>
      </w:r>
    </w:p>
    <w:p w14:paraId="4D32A587" w14:textId="77777777" w:rsidR="004011EC" w:rsidRPr="004011EC" w:rsidRDefault="008A1452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Аудитория 5003</w:t>
      </w:r>
    </w:p>
    <w:p w14:paraId="2B0514F2" w14:textId="77777777" w:rsidR="00F83905" w:rsidRPr="004011EC" w:rsidRDefault="004011EC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  <w:r w:rsidRPr="004011EC">
        <w:rPr>
          <w:rFonts w:eastAsia="Times New Roman" w:cs="Times New Roman"/>
          <w:b/>
          <w:shd w:val="clear" w:color="auto" w:fill="FFFFFF"/>
        </w:rPr>
        <w:t>Практики управления и делопроизводственные языки</w:t>
      </w:r>
    </w:p>
    <w:p w14:paraId="7D0146C7" w14:textId="77777777" w:rsidR="004011EC" w:rsidRDefault="00E45C7D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 xml:space="preserve">Модератор: </w:t>
      </w:r>
      <w:r w:rsidR="00B25308">
        <w:rPr>
          <w:rFonts w:eastAsia="Times New Roman" w:cs="Times New Roman"/>
          <w:b/>
          <w:shd w:val="clear" w:color="auto" w:fill="FFFFFF"/>
        </w:rPr>
        <w:t xml:space="preserve">Татьяна Анатольевна </w:t>
      </w:r>
      <w:r w:rsidR="006935AF">
        <w:rPr>
          <w:rFonts w:eastAsia="Times New Roman" w:cs="Times New Roman"/>
          <w:b/>
          <w:shd w:val="clear" w:color="auto" w:fill="FFFFFF"/>
        </w:rPr>
        <w:t>Опарина</w:t>
      </w:r>
    </w:p>
    <w:p w14:paraId="35052958" w14:textId="77777777" w:rsidR="00B25308" w:rsidRPr="004011EC" w:rsidRDefault="00B25308" w:rsidP="00692B04">
      <w:pPr>
        <w:spacing w:line="360" w:lineRule="auto"/>
        <w:ind w:left="-426"/>
        <w:jc w:val="center"/>
        <w:rPr>
          <w:rFonts w:eastAsia="Times New Roman" w:cs="Times New Roman"/>
          <w:b/>
          <w:shd w:val="clear" w:color="auto" w:fill="FFFFFF"/>
        </w:rPr>
      </w:pPr>
    </w:p>
    <w:p w14:paraId="220FE1EC" w14:textId="77777777" w:rsidR="004011EC" w:rsidRDefault="000C76A6" w:rsidP="00692B04">
      <w:pPr>
        <w:spacing w:line="360" w:lineRule="auto"/>
        <w:ind w:left="-426"/>
        <w:jc w:val="both"/>
        <w:rPr>
          <w:b/>
        </w:rPr>
      </w:pPr>
      <w:r w:rsidRPr="000C76A6">
        <w:rPr>
          <w:rFonts w:cs="Times New Roman"/>
          <w:b/>
        </w:rPr>
        <w:t>Светлана Георгиевна</w:t>
      </w:r>
      <w:r w:rsidRPr="004011EC">
        <w:rPr>
          <w:b/>
        </w:rPr>
        <w:t xml:space="preserve"> </w:t>
      </w:r>
      <w:r w:rsidR="00F83905" w:rsidRPr="004011EC">
        <w:rPr>
          <w:b/>
        </w:rPr>
        <w:t>Тамбовцева</w:t>
      </w:r>
    </w:p>
    <w:p w14:paraId="565AE31D" w14:textId="77777777" w:rsidR="000C76A6" w:rsidRPr="000C76A6" w:rsidRDefault="000C76A6" w:rsidP="00692B04">
      <w:pPr>
        <w:spacing w:line="360" w:lineRule="auto"/>
        <w:ind w:left="-426"/>
        <w:jc w:val="both"/>
        <w:rPr>
          <w:i/>
        </w:rPr>
      </w:pPr>
      <w:r w:rsidRPr="000C76A6">
        <w:rPr>
          <w:i/>
        </w:rPr>
        <w:t>Литературный музей Института русской литературы</w:t>
      </w:r>
      <w:r>
        <w:rPr>
          <w:i/>
        </w:rPr>
        <w:t>, Санкт-Петербург</w:t>
      </w:r>
    </w:p>
    <w:p w14:paraId="77C7BB34" w14:textId="77777777" w:rsidR="00F83905" w:rsidRPr="004011EC" w:rsidRDefault="00F83905" w:rsidP="00692B04">
      <w:pPr>
        <w:spacing w:line="360" w:lineRule="auto"/>
        <w:ind w:left="-426"/>
        <w:jc w:val="both"/>
        <w:rPr>
          <w:rFonts w:eastAsia="Times New Roman" w:cs="Times New Roman"/>
        </w:rPr>
      </w:pPr>
      <w:r w:rsidRPr="004011EC">
        <w:rPr>
          <w:rFonts w:eastAsia="Times New Roman" w:cs="Times New Roman"/>
        </w:rPr>
        <w:t>Устная герменевтика как «низовая» социология: языковые игры духоборцев с государством в России раннего Нового времени</w:t>
      </w:r>
    </w:p>
    <w:p w14:paraId="4465BAC4" w14:textId="77777777" w:rsidR="004011EC" w:rsidRDefault="000C76A6" w:rsidP="00692B04">
      <w:pPr>
        <w:spacing w:line="360" w:lineRule="auto"/>
        <w:ind w:left="-426"/>
        <w:jc w:val="both"/>
        <w:rPr>
          <w:b/>
        </w:rPr>
      </w:pPr>
      <w:r>
        <w:rPr>
          <w:rFonts w:eastAsia="Times New Roman" w:cs="Times New Roman"/>
          <w:b/>
          <w:shd w:val="clear" w:color="auto" w:fill="FFFFFF"/>
        </w:rPr>
        <w:t xml:space="preserve">Татьяна Анатольевна </w:t>
      </w:r>
      <w:r w:rsidR="00F83905" w:rsidRPr="004011EC">
        <w:rPr>
          <w:b/>
        </w:rPr>
        <w:t>Опарина</w:t>
      </w:r>
    </w:p>
    <w:p w14:paraId="0DBADB3B" w14:textId="77777777" w:rsidR="000C76A6" w:rsidRPr="000C76A6" w:rsidRDefault="000C76A6" w:rsidP="00692B04">
      <w:pPr>
        <w:spacing w:line="360" w:lineRule="auto"/>
        <w:ind w:left="-426"/>
        <w:jc w:val="both"/>
        <w:rPr>
          <w:i/>
        </w:rPr>
      </w:pPr>
      <w:r w:rsidRPr="000C76A6">
        <w:rPr>
          <w:i/>
        </w:rPr>
        <w:t>Российская Академия Живописи Ваяния и Зодчества</w:t>
      </w:r>
      <w:r>
        <w:rPr>
          <w:i/>
        </w:rPr>
        <w:t>, Москва</w:t>
      </w:r>
    </w:p>
    <w:p w14:paraId="54791ABC" w14:textId="77777777" w:rsidR="00F83905" w:rsidRPr="004011EC" w:rsidRDefault="00F83905" w:rsidP="00692B04">
      <w:pPr>
        <w:spacing w:line="360" w:lineRule="auto"/>
        <w:ind w:left="-426"/>
        <w:jc w:val="both"/>
        <w:rPr>
          <w:rFonts w:eastAsia="Times New Roman" w:cs="Arial"/>
          <w:color w:val="000000"/>
          <w:shd w:val="clear" w:color="auto" w:fill="FFFFFF"/>
        </w:rPr>
      </w:pPr>
      <w:r w:rsidRPr="004011EC">
        <w:rPr>
          <w:rFonts w:eastAsia="Times New Roman" w:cs="Arial"/>
          <w:color w:val="000000"/>
          <w:shd w:val="clear" w:color="auto" w:fill="FFFFFF"/>
        </w:rPr>
        <w:t>Поиски русских аналогов при описании социального статуса «греческих» светских иммигрантов в России (первая половина XVII</w:t>
      </w:r>
      <w:r w:rsidRPr="004011EC">
        <w:rPr>
          <w:rFonts w:eastAsia="Times New Roman" w:cs="Arial"/>
          <w:color w:val="222222"/>
          <w:shd w:val="clear" w:color="auto" w:fill="FFFFFF"/>
        </w:rPr>
        <w:t> </w:t>
      </w:r>
      <w:r w:rsidRPr="004011EC">
        <w:rPr>
          <w:rFonts w:eastAsia="Times New Roman" w:cs="Arial"/>
          <w:color w:val="000000"/>
          <w:shd w:val="clear" w:color="auto" w:fill="FFFFFF"/>
        </w:rPr>
        <w:t>в.)</w:t>
      </w:r>
    </w:p>
    <w:p w14:paraId="45036FE5" w14:textId="77777777" w:rsidR="004011EC" w:rsidRDefault="000C76A6" w:rsidP="00692B04">
      <w:pPr>
        <w:spacing w:line="360" w:lineRule="auto"/>
        <w:ind w:left="-426"/>
        <w:jc w:val="both"/>
        <w:rPr>
          <w:rFonts w:eastAsia="Times New Roman" w:cs="Arial"/>
          <w:b/>
          <w:color w:val="000000"/>
          <w:shd w:val="clear" w:color="auto" w:fill="FFFFFF"/>
        </w:rPr>
      </w:pPr>
      <w:proofErr w:type="spellStart"/>
      <w:r>
        <w:rPr>
          <w:rFonts w:eastAsia="Times New Roman" w:cs="Arial"/>
          <w:b/>
          <w:color w:val="000000"/>
          <w:shd w:val="clear" w:color="auto" w:fill="FFFFFF"/>
        </w:rPr>
        <w:t>Томаш</w:t>
      </w:r>
      <w:proofErr w:type="spellEnd"/>
      <w:r>
        <w:rPr>
          <w:rFonts w:eastAsia="Times New Roman" w:cs="Arial"/>
          <w:b/>
          <w:color w:val="000000"/>
          <w:shd w:val="clear" w:color="auto" w:fill="FFFFFF"/>
        </w:rPr>
        <w:t xml:space="preserve"> </w:t>
      </w:r>
      <w:proofErr w:type="spellStart"/>
      <w:r w:rsidR="00F83905" w:rsidRPr="004011EC">
        <w:rPr>
          <w:rFonts w:eastAsia="Times New Roman" w:cs="Arial"/>
          <w:b/>
          <w:color w:val="000000"/>
          <w:shd w:val="clear" w:color="auto" w:fill="FFFFFF"/>
        </w:rPr>
        <w:t>Амброзяк</w:t>
      </w:r>
      <w:proofErr w:type="spellEnd"/>
    </w:p>
    <w:p w14:paraId="2FE8769D" w14:textId="77777777" w:rsidR="000C76A6" w:rsidRPr="000C76A6" w:rsidRDefault="000C76A6" w:rsidP="00692B04">
      <w:pPr>
        <w:spacing w:line="360" w:lineRule="auto"/>
        <w:ind w:left="-426"/>
        <w:jc w:val="both"/>
        <w:rPr>
          <w:rFonts w:eastAsia="Times New Roman" w:cs="Arial"/>
          <w:i/>
          <w:color w:val="000000"/>
          <w:shd w:val="clear" w:color="auto" w:fill="FFFFFF"/>
        </w:rPr>
      </w:pPr>
      <w:r w:rsidRPr="000C76A6">
        <w:rPr>
          <w:rFonts w:eastAsia="Times New Roman" w:cs="Times New Roman"/>
          <w:i/>
          <w:color w:val="222222"/>
          <w:shd w:val="clear" w:color="auto" w:fill="FFFFFF"/>
        </w:rPr>
        <w:t>Уральский федеральный университет</w:t>
      </w:r>
      <w:r>
        <w:rPr>
          <w:rFonts w:eastAsia="Times New Roman" w:cs="Times New Roman"/>
          <w:i/>
          <w:color w:val="222222"/>
          <w:shd w:val="clear" w:color="auto" w:fill="FFFFFF"/>
        </w:rPr>
        <w:t>, Екатеринбург</w:t>
      </w:r>
    </w:p>
    <w:p w14:paraId="041B3763" w14:textId="77777777" w:rsidR="00F83905" w:rsidRPr="004011EC" w:rsidRDefault="00F83905" w:rsidP="00692B04">
      <w:pPr>
        <w:spacing w:line="360" w:lineRule="auto"/>
        <w:ind w:left="-426"/>
        <w:jc w:val="both"/>
        <w:rPr>
          <w:rFonts w:eastAsia="Times New Roman" w:cs="Times New Roman"/>
          <w:color w:val="222222"/>
          <w:shd w:val="clear" w:color="auto" w:fill="FFFFFF"/>
        </w:rPr>
      </w:pPr>
      <w:r w:rsidRPr="004011EC">
        <w:rPr>
          <w:rFonts w:eastAsia="Times New Roman" w:cs="Times New Roman"/>
          <w:color w:val="222222"/>
          <w:shd w:val="clear" w:color="auto" w:fill="FFFFFF"/>
        </w:rPr>
        <w:t xml:space="preserve">Социальное измерение термина «речь </w:t>
      </w:r>
      <w:proofErr w:type="spellStart"/>
      <w:r w:rsidRPr="004011EC">
        <w:rPr>
          <w:rFonts w:eastAsia="Times New Roman" w:cs="Times New Roman"/>
          <w:color w:val="222222"/>
          <w:shd w:val="clear" w:color="auto" w:fill="FFFFFF"/>
        </w:rPr>
        <w:t>посполитая</w:t>
      </w:r>
      <w:proofErr w:type="spellEnd"/>
      <w:r w:rsidRPr="004011EC">
        <w:rPr>
          <w:rFonts w:eastAsia="Times New Roman" w:cs="Times New Roman"/>
          <w:color w:val="222222"/>
          <w:shd w:val="clear" w:color="auto" w:fill="FFFFFF"/>
        </w:rPr>
        <w:t xml:space="preserve">» на примере </w:t>
      </w:r>
      <w:proofErr w:type="spellStart"/>
      <w:r w:rsidRPr="004011EC">
        <w:rPr>
          <w:rFonts w:eastAsia="Times New Roman" w:cs="Times New Roman"/>
          <w:color w:val="222222"/>
          <w:shd w:val="clear" w:color="auto" w:fill="FFFFFF"/>
        </w:rPr>
        <w:t>сеймиковых</w:t>
      </w:r>
      <w:proofErr w:type="spellEnd"/>
      <w:r w:rsidRPr="004011EC">
        <w:rPr>
          <w:rFonts w:eastAsia="Times New Roman" w:cs="Times New Roman"/>
          <w:color w:val="222222"/>
          <w:shd w:val="clear" w:color="auto" w:fill="FFFFFF"/>
        </w:rPr>
        <w:t xml:space="preserve"> инструкций Великого княжества Литовского конца XVI – первой половины XVII вв.</w:t>
      </w:r>
      <w:r w:rsidR="009F7957">
        <w:rPr>
          <w:rFonts w:eastAsia="Times New Roman" w:cs="Times New Roman"/>
          <w:color w:val="222222"/>
          <w:shd w:val="clear" w:color="auto" w:fill="FFFFFF"/>
        </w:rPr>
        <w:t xml:space="preserve"> </w:t>
      </w:r>
      <w:r w:rsidR="009F7957" w:rsidRPr="009F7957">
        <w:rPr>
          <w:rFonts w:cs="Times New Roman"/>
          <w:i/>
          <w:noProof/>
        </w:rPr>
        <w:t>(доклад в онлайн формате)</w:t>
      </w:r>
    </w:p>
    <w:p w14:paraId="232875FB" w14:textId="77777777" w:rsidR="004011EC" w:rsidRDefault="000C76A6" w:rsidP="00692B04">
      <w:pPr>
        <w:spacing w:line="360" w:lineRule="auto"/>
        <w:ind w:left="-426"/>
        <w:jc w:val="both"/>
        <w:rPr>
          <w:rFonts w:eastAsia="SimSun"/>
          <w:b/>
        </w:rPr>
      </w:pPr>
      <w:r w:rsidRPr="000C76A6">
        <w:rPr>
          <w:rFonts w:cs="Times New Roman"/>
          <w:b/>
        </w:rPr>
        <w:t>Елена Васильевна</w:t>
      </w:r>
      <w:r w:rsidRPr="000C76A6">
        <w:rPr>
          <w:rFonts w:eastAsia="SimSun"/>
          <w:b/>
        </w:rPr>
        <w:t xml:space="preserve"> </w:t>
      </w:r>
      <w:r w:rsidR="008010A4" w:rsidRPr="000C76A6">
        <w:rPr>
          <w:rFonts w:eastAsia="SimSun"/>
          <w:b/>
        </w:rPr>
        <w:t>Бородина</w:t>
      </w:r>
    </w:p>
    <w:p w14:paraId="6242EDAE" w14:textId="77777777" w:rsidR="000C76A6" w:rsidRPr="000C76A6" w:rsidRDefault="000C76A6" w:rsidP="00692B04">
      <w:pPr>
        <w:spacing w:line="360" w:lineRule="auto"/>
        <w:ind w:left="-426"/>
        <w:jc w:val="both"/>
        <w:rPr>
          <w:rFonts w:eastAsia="Times New Roman" w:cs="Arial"/>
          <w:i/>
          <w:color w:val="000000"/>
          <w:shd w:val="clear" w:color="auto" w:fill="FFFFFF"/>
        </w:rPr>
      </w:pPr>
      <w:r w:rsidRPr="000C76A6">
        <w:rPr>
          <w:rFonts w:eastAsia="Times New Roman" w:cs="Times New Roman"/>
          <w:i/>
          <w:color w:val="222222"/>
          <w:shd w:val="clear" w:color="auto" w:fill="FFFFFF"/>
        </w:rPr>
        <w:t>Уральский федеральный университет</w:t>
      </w:r>
      <w:r>
        <w:rPr>
          <w:rFonts w:eastAsia="Times New Roman" w:cs="Times New Roman"/>
          <w:i/>
          <w:color w:val="222222"/>
          <w:shd w:val="clear" w:color="auto" w:fill="FFFFFF"/>
        </w:rPr>
        <w:t>, Екатеринбург</w:t>
      </w:r>
    </w:p>
    <w:p w14:paraId="3CA521B3" w14:textId="77777777" w:rsidR="00B154CB" w:rsidRPr="004011EC" w:rsidRDefault="003643A3" w:rsidP="00692B04">
      <w:pPr>
        <w:spacing w:line="360" w:lineRule="auto"/>
        <w:ind w:left="-426"/>
        <w:jc w:val="both"/>
        <w:rPr>
          <w:rFonts w:cs="Times New Roman"/>
          <w:bCs/>
        </w:rPr>
      </w:pPr>
      <w:r w:rsidRPr="004011EC">
        <w:rPr>
          <w:rFonts w:cs="Times New Roman"/>
          <w:bCs/>
        </w:rPr>
        <w:t>Язык</w:t>
      </w:r>
      <w:r w:rsidRPr="00692B04">
        <w:rPr>
          <w:rFonts w:cs="Times New Roman"/>
          <w:bCs/>
        </w:rPr>
        <w:t xml:space="preserve"> </w:t>
      </w:r>
      <w:r w:rsidRPr="004011EC">
        <w:rPr>
          <w:rFonts w:cs="Times New Roman"/>
          <w:bCs/>
        </w:rPr>
        <w:t>делопроизводственных</w:t>
      </w:r>
      <w:r w:rsidRPr="00692B04">
        <w:rPr>
          <w:rFonts w:cs="Times New Roman"/>
          <w:bCs/>
        </w:rPr>
        <w:t xml:space="preserve"> </w:t>
      </w:r>
      <w:r w:rsidRPr="004011EC">
        <w:rPr>
          <w:rFonts w:cs="Times New Roman"/>
          <w:bCs/>
        </w:rPr>
        <w:t>документов</w:t>
      </w:r>
      <w:r w:rsidRPr="00692B04">
        <w:rPr>
          <w:rFonts w:cs="Times New Roman"/>
          <w:bCs/>
        </w:rPr>
        <w:t xml:space="preserve"> </w:t>
      </w:r>
      <w:r w:rsidRPr="004011EC">
        <w:rPr>
          <w:rFonts w:cs="Times New Roman"/>
          <w:bCs/>
        </w:rPr>
        <w:t>первой</w:t>
      </w:r>
      <w:r w:rsidRPr="00692B04">
        <w:rPr>
          <w:rFonts w:cs="Times New Roman"/>
          <w:bCs/>
        </w:rPr>
        <w:t xml:space="preserve"> </w:t>
      </w:r>
      <w:r w:rsidRPr="004011EC">
        <w:rPr>
          <w:rFonts w:cs="Times New Roman"/>
          <w:bCs/>
        </w:rPr>
        <w:t>трети</w:t>
      </w:r>
      <w:r w:rsidRPr="00692B04">
        <w:rPr>
          <w:rFonts w:cs="Times New Roman"/>
          <w:bCs/>
        </w:rPr>
        <w:t xml:space="preserve"> </w:t>
      </w:r>
      <w:r w:rsidRPr="004011EC">
        <w:rPr>
          <w:rFonts w:cs="Times New Roman"/>
          <w:bCs/>
          <w:lang w:val="en-US"/>
        </w:rPr>
        <w:t>XVIII </w:t>
      </w:r>
      <w:r w:rsidRPr="004011EC">
        <w:rPr>
          <w:rFonts w:cs="Times New Roman"/>
          <w:bCs/>
        </w:rPr>
        <w:t>в</w:t>
      </w:r>
      <w:r w:rsidRPr="00692B04">
        <w:rPr>
          <w:rFonts w:cs="Times New Roman"/>
          <w:bCs/>
        </w:rPr>
        <w:t xml:space="preserve">. </w:t>
      </w:r>
    </w:p>
    <w:sectPr w:rsidR="00B154CB" w:rsidRPr="004011EC" w:rsidSect="00692B04">
      <w:pgSz w:w="11900" w:h="16840"/>
      <w:pgMar w:top="1134" w:right="850" w:bottom="1134" w:left="1701" w:header="708" w:footer="708" w:gutter="0"/>
      <w:pgBorders w:offsetFrom="page">
        <w:top w:val="single" w:sz="48" w:space="24" w:color="0053B0"/>
        <w:left w:val="single" w:sz="48" w:space="24" w:color="0053B0"/>
        <w:bottom w:val="single" w:sz="48" w:space="24" w:color="0053B0"/>
        <w:right w:val="single" w:sz="48" w:space="24" w:color="0053B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3A3"/>
    <w:rsid w:val="00030F29"/>
    <w:rsid w:val="000A2F81"/>
    <w:rsid w:val="000C76A6"/>
    <w:rsid w:val="00125AFB"/>
    <w:rsid w:val="0018339B"/>
    <w:rsid w:val="001904FD"/>
    <w:rsid w:val="001B3B7F"/>
    <w:rsid w:val="00293852"/>
    <w:rsid w:val="002E1575"/>
    <w:rsid w:val="00312C7D"/>
    <w:rsid w:val="00361BB3"/>
    <w:rsid w:val="003643A3"/>
    <w:rsid w:val="004011EC"/>
    <w:rsid w:val="004136D0"/>
    <w:rsid w:val="00475D20"/>
    <w:rsid w:val="00480063"/>
    <w:rsid w:val="005D059F"/>
    <w:rsid w:val="005D618D"/>
    <w:rsid w:val="00627F96"/>
    <w:rsid w:val="00651ABC"/>
    <w:rsid w:val="00655A01"/>
    <w:rsid w:val="00692B04"/>
    <w:rsid w:val="006935AF"/>
    <w:rsid w:val="006C67BC"/>
    <w:rsid w:val="006D2B74"/>
    <w:rsid w:val="00717592"/>
    <w:rsid w:val="00732ED1"/>
    <w:rsid w:val="00742510"/>
    <w:rsid w:val="008010A4"/>
    <w:rsid w:val="0081509A"/>
    <w:rsid w:val="008627D7"/>
    <w:rsid w:val="008A1452"/>
    <w:rsid w:val="008C2577"/>
    <w:rsid w:val="009B7632"/>
    <w:rsid w:val="009F2398"/>
    <w:rsid w:val="009F7957"/>
    <w:rsid w:val="00A26F1B"/>
    <w:rsid w:val="00A4685E"/>
    <w:rsid w:val="00A663A4"/>
    <w:rsid w:val="00B01418"/>
    <w:rsid w:val="00B154CB"/>
    <w:rsid w:val="00B25308"/>
    <w:rsid w:val="00B315EC"/>
    <w:rsid w:val="00B31A33"/>
    <w:rsid w:val="00B32D95"/>
    <w:rsid w:val="00B56067"/>
    <w:rsid w:val="00B56AEC"/>
    <w:rsid w:val="00B75D93"/>
    <w:rsid w:val="00BD23AC"/>
    <w:rsid w:val="00BF4D63"/>
    <w:rsid w:val="00C639E6"/>
    <w:rsid w:val="00CF0166"/>
    <w:rsid w:val="00CF6742"/>
    <w:rsid w:val="00D27C42"/>
    <w:rsid w:val="00D303EE"/>
    <w:rsid w:val="00DA7DA8"/>
    <w:rsid w:val="00DB42BC"/>
    <w:rsid w:val="00E4535A"/>
    <w:rsid w:val="00E45C7D"/>
    <w:rsid w:val="00E76929"/>
    <w:rsid w:val="00F26BA6"/>
    <w:rsid w:val="00F26BF9"/>
    <w:rsid w:val="00F51298"/>
    <w:rsid w:val="00F83905"/>
    <w:rsid w:val="00FA471D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017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685E"/>
  </w:style>
  <w:style w:type="paragraph" w:styleId="Heading3">
    <w:name w:val="heading 3"/>
    <w:basedOn w:val="Normal"/>
    <w:link w:val="Heading3Char"/>
    <w:uiPriority w:val="9"/>
    <w:qFormat/>
    <w:rsid w:val="0048006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3A3"/>
    <w:rPr>
      <w:color w:val="0000FF"/>
      <w:u w:val="single"/>
    </w:rPr>
  </w:style>
  <w:style w:type="paragraph" w:customStyle="1" w:styleId="Normal1">
    <w:name w:val="Normal1"/>
    <w:rsid w:val="008010A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80063"/>
    <w:rPr>
      <w:rFonts w:ascii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480063"/>
  </w:style>
  <w:style w:type="paragraph" w:styleId="FootnoteText">
    <w:name w:val="footnote text"/>
    <w:basedOn w:val="Normal"/>
    <w:link w:val="FootnoteTextChar"/>
    <w:semiHidden/>
    <w:rsid w:val="00480063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0063"/>
    <w:rPr>
      <w:rFonts w:ascii="Times New Roman" w:eastAsia="Times New Roman" w:hAnsi="Times New Roman" w:cs="Times New Roman"/>
      <w:sz w:val="20"/>
      <w:szCs w:val="20"/>
    </w:rPr>
  </w:style>
  <w:style w:type="character" w:customStyle="1" w:styleId="tlid-translationtranslation">
    <w:name w:val="tlid-translation translation"/>
    <w:basedOn w:val="DefaultParagraphFont"/>
    <w:rsid w:val="00480063"/>
  </w:style>
  <w:style w:type="character" w:styleId="FollowedHyperlink">
    <w:name w:val="FollowedHyperlink"/>
    <w:basedOn w:val="DefaultParagraphFont"/>
    <w:uiPriority w:val="99"/>
    <w:semiHidden/>
    <w:unhideWhenUsed/>
    <w:rsid w:val="00BF4D6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A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A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A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A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A0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0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190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EE359D-BBFA-0140-8EF2-65E723D1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1047</Words>
  <Characters>5973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Felix Levin</cp:lastModifiedBy>
  <cp:revision>14</cp:revision>
  <dcterms:created xsi:type="dcterms:W3CDTF">2021-08-23T07:58:00Z</dcterms:created>
  <dcterms:modified xsi:type="dcterms:W3CDTF">2021-09-09T08:27:00Z</dcterms:modified>
</cp:coreProperties>
</file>